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5E20" w14:textId="2BC61921" w:rsidR="006D585D" w:rsidRDefault="00030288" w:rsidP="00AD0EF3">
      <w:pPr>
        <w:spacing w:before="100" w:beforeAutospacing="1" w:after="100" w:afterAutospacing="1" w:line="240" w:lineRule="auto"/>
        <w:jc w:val="center"/>
        <w:outlineLvl w:val="1"/>
        <w:rPr>
          <w:rFonts w:ascii="Georgia" w:eastAsia="Times New Roman" w:hAnsi="Georgia" w:cs="Times New Roman"/>
          <w:b/>
          <w:bCs/>
          <w:sz w:val="24"/>
          <w:szCs w:val="24"/>
          <w:lang w:val="es-ES" w:eastAsia="fr-FR"/>
        </w:rPr>
      </w:pPr>
      <w:r w:rsidRPr="008201F9">
        <w:rPr>
          <w:rFonts w:ascii="Georgia" w:eastAsia="Times New Roman" w:hAnsi="Georgia" w:cs="Times New Roman"/>
          <w:b/>
          <w:bCs/>
          <w:sz w:val="24"/>
          <w:szCs w:val="24"/>
          <w:lang w:val="es-ES" w:eastAsia="fr-FR"/>
        </w:rPr>
        <w:t xml:space="preserve">CO </w:t>
      </w:r>
      <w:r w:rsidR="00AD0EF3">
        <w:rPr>
          <w:rFonts w:ascii="Georgia" w:eastAsia="Times New Roman" w:hAnsi="Georgia" w:cs="Times New Roman"/>
          <w:b/>
          <w:bCs/>
          <w:sz w:val="24"/>
          <w:szCs w:val="24"/>
          <w:lang w:val="es-ES" w:eastAsia="fr-FR"/>
        </w:rPr>
        <w:t>“Valladolid, ciudad inteligente”</w:t>
      </w:r>
      <w:bookmarkStart w:id="0" w:name="_GoBack"/>
      <w:bookmarkEnd w:id="0"/>
    </w:p>
    <w:tbl>
      <w:tblPr>
        <w:tblStyle w:val="Grilledutableau"/>
        <w:tblpPr w:leftFromText="141" w:rightFromText="141" w:vertAnchor="page" w:horzAnchor="margin" w:tblpY="2041"/>
        <w:tblW w:w="0" w:type="auto"/>
        <w:tblLook w:val="04A0" w:firstRow="1" w:lastRow="0" w:firstColumn="1" w:lastColumn="0" w:noHBand="0" w:noVBand="1"/>
      </w:tblPr>
      <w:tblGrid>
        <w:gridCol w:w="590"/>
        <w:gridCol w:w="7732"/>
        <w:gridCol w:w="740"/>
      </w:tblGrid>
      <w:tr w:rsidR="00EA7594" w:rsidRPr="001111F3" w14:paraId="56BEC23C" w14:textId="77777777" w:rsidTr="00EA7594">
        <w:trPr>
          <w:trHeight w:val="349"/>
        </w:trPr>
        <w:tc>
          <w:tcPr>
            <w:tcW w:w="590" w:type="dxa"/>
            <w:shd w:val="clear" w:color="auto" w:fill="F2F2F2" w:themeFill="background1" w:themeFillShade="F2"/>
          </w:tcPr>
          <w:p w14:paraId="576778C1" w14:textId="77777777" w:rsidR="00EA7594" w:rsidRPr="001111F3" w:rsidRDefault="00EA7594" w:rsidP="00EA7594">
            <w:pPr>
              <w:rPr>
                <w:b/>
              </w:rPr>
            </w:pPr>
            <w:r w:rsidRPr="001111F3">
              <w:rPr>
                <w:b/>
              </w:rPr>
              <w:t>LV2</w:t>
            </w:r>
          </w:p>
        </w:tc>
        <w:tc>
          <w:tcPr>
            <w:tcW w:w="7732" w:type="dxa"/>
          </w:tcPr>
          <w:p w14:paraId="379062E6" w14:textId="77777777" w:rsidR="00EA7594" w:rsidRPr="001111F3" w:rsidRDefault="00EA7594" w:rsidP="00EA7594">
            <w:pPr>
              <w:rPr>
                <w:sz w:val="18"/>
                <w:szCs w:val="18"/>
              </w:rPr>
            </w:pPr>
          </w:p>
        </w:tc>
        <w:tc>
          <w:tcPr>
            <w:tcW w:w="740" w:type="dxa"/>
            <w:shd w:val="clear" w:color="auto" w:fill="F2F2F2" w:themeFill="background1" w:themeFillShade="F2"/>
          </w:tcPr>
          <w:p w14:paraId="392EE2C7" w14:textId="77777777" w:rsidR="00EA7594" w:rsidRPr="001111F3" w:rsidRDefault="00EA7594" w:rsidP="00EA7594">
            <w:pPr>
              <w:rPr>
                <w:b/>
              </w:rPr>
            </w:pPr>
            <w:r w:rsidRPr="001111F3">
              <w:rPr>
                <w:b/>
              </w:rPr>
              <w:t>LV1</w:t>
            </w:r>
          </w:p>
        </w:tc>
      </w:tr>
      <w:tr w:rsidR="00EA7594" w:rsidRPr="001111F3" w14:paraId="6062DF23" w14:textId="77777777" w:rsidTr="00EA7594">
        <w:trPr>
          <w:trHeight w:val="349"/>
        </w:trPr>
        <w:tc>
          <w:tcPr>
            <w:tcW w:w="590" w:type="dxa"/>
            <w:shd w:val="clear" w:color="auto" w:fill="F2F2F2" w:themeFill="background1" w:themeFillShade="F2"/>
          </w:tcPr>
          <w:p w14:paraId="6F2E5EBF" w14:textId="77777777" w:rsidR="00EA7594" w:rsidRPr="001111F3" w:rsidRDefault="00EA7594" w:rsidP="00EA7594">
            <w:r w:rsidRPr="001111F3">
              <w:t>2</w:t>
            </w:r>
          </w:p>
        </w:tc>
        <w:tc>
          <w:tcPr>
            <w:tcW w:w="7732" w:type="dxa"/>
          </w:tcPr>
          <w:p w14:paraId="60F5B541" w14:textId="77777777" w:rsidR="00EA7594" w:rsidRPr="001111F3" w:rsidRDefault="00EA7594" w:rsidP="00EA7594">
            <w:pPr>
              <w:rPr>
                <w:sz w:val="18"/>
                <w:szCs w:val="18"/>
              </w:rPr>
            </w:pPr>
            <w:r w:rsidRPr="001111F3">
              <w:rPr>
                <w:sz w:val="18"/>
                <w:szCs w:val="18"/>
              </w:rPr>
              <w:t xml:space="preserve">Le thème et les interlocuteurs n’ont pas été bien repérés </w:t>
            </w:r>
          </w:p>
        </w:tc>
        <w:tc>
          <w:tcPr>
            <w:tcW w:w="740" w:type="dxa"/>
            <w:shd w:val="clear" w:color="auto" w:fill="F2F2F2" w:themeFill="background1" w:themeFillShade="F2"/>
          </w:tcPr>
          <w:p w14:paraId="4D375FCB" w14:textId="77777777" w:rsidR="00EA7594" w:rsidRPr="001111F3" w:rsidRDefault="00EA7594" w:rsidP="00EA7594">
            <w:r w:rsidRPr="001111F3">
              <w:t>1</w:t>
            </w:r>
          </w:p>
        </w:tc>
      </w:tr>
      <w:tr w:rsidR="00EA7594" w:rsidRPr="001111F3" w14:paraId="304E7AB6" w14:textId="77777777" w:rsidTr="00EA7594">
        <w:trPr>
          <w:trHeight w:val="582"/>
        </w:trPr>
        <w:tc>
          <w:tcPr>
            <w:tcW w:w="590" w:type="dxa"/>
            <w:shd w:val="clear" w:color="auto" w:fill="F2F2F2" w:themeFill="background1" w:themeFillShade="F2"/>
          </w:tcPr>
          <w:p w14:paraId="4C172D3D" w14:textId="77777777" w:rsidR="00EA7594" w:rsidRPr="001111F3" w:rsidRDefault="00EA7594" w:rsidP="00EA7594">
            <w:r w:rsidRPr="001111F3">
              <w:t>4</w:t>
            </w:r>
          </w:p>
        </w:tc>
        <w:tc>
          <w:tcPr>
            <w:tcW w:w="7732" w:type="dxa"/>
          </w:tcPr>
          <w:p w14:paraId="302F49BD" w14:textId="77777777" w:rsidR="00EA7594" w:rsidRPr="001111F3" w:rsidRDefault="00EA7594" w:rsidP="00EA7594">
            <w:pPr>
              <w:rPr>
                <w:sz w:val="18"/>
                <w:szCs w:val="18"/>
              </w:rPr>
            </w:pPr>
            <w:r w:rsidRPr="001111F3">
              <w:rPr>
                <w:sz w:val="18"/>
                <w:szCs w:val="18"/>
              </w:rPr>
              <w:t xml:space="preserve">Type de document, interlocuteurs et thème repérés à peu près convenablement  </w:t>
            </w:r>
          </w:p>
          <w:p w14:paraId="212CA391" w14:textId="1F3520D2" w:rsidR="00EA7594" w:rsidRPr="001111F3" w:rsidRDefault="00EA7594" w:rsidP="00EA7594">
            <w:pPr>
              <w:rPr>
                <w:sz w:val="18"/>
                <w:szCs w:val="18"/>
              </w:rPr>
            </w:pPr>
            <w:r>
              <w:rPr>
                <w:sz w:val="18"/>
                <w:szCs w:val="18"/>
              </w:rPr>
              <w:t>2 à 3</w:t>
            </w:r>
            <w:r w:rsidRPr="001111F3">
              <w:rPr>
                <w:sz w:val="18"/>
                <w:szCs w:val="18"/>
              </w:rPr>
              <w:t xml:space="preserve"> idées simples en plus </w:t>
            </w:r>
            <w:r>
              <w:rPr>
                <w:sz w:val="18"/>
                <w:szCs w:val="18"/>
              </w:rPr>
              <w:t xml:space="preserve">ou plus mais trop vagues. </w:t>
            </w:r>
          </w:p>
        </w:tc>
        <w:tc>
          <w:tcPr>
            <w:tcW w:w="740" w:type="dxa"/>
            <w:shd w:val="clear" w:color="auto" w:fill="F2F2F2" w:themeFill="background1" w:themeFillShade="F2"/>
          </w:tcPr>
          <w:p w14:paraId="488BA53A" w14:textId="77777777" w:rsidR="00EA7594" w:rsidRPr="001111F3" w:rsidRDefault="00EA7594" w:rsidP="00EA7594">
            <w:r w:rsidRPr="001111F3">
              <w:t>3</w:t>
            </w:r>
          </w:p>
        </w:tc>
      </w:tr>
      <w:tr w:rsidR="00EA7594" w:rsidRPr="001111F3" w14:paraId="13FD9949" w14:textId="77777777" w:rsidTr="00EA7594">
        <w:trPr>
          <w:trHeight w:val="567"/>
        </w:trPr>
        <w:tc>
          <w:tcPr>
            <w:tcW w:w="590" w:type="dxa"/>
            <w:shd w:val="clear" w:color="auto" w:fill="F2F2F2" w:themeFill="background1" w:themeFillShade="F2"/>
          </w:tcPr>
          <w:p w14:paraId="4DC66D63" w14:textId="77777777" w:rsidR="00EA7594" w:rsidRPr="001111F3" w:rsidRDefault="00EA7594" w:rsidP="00EA7594">
            <w:r w:rsidRPr="001111F3">
              <w:t>7</w:t>
            </w:r>
          </w:p>
        </w:tc>
        <w:tc>
          <w:tcPr>
            <w:tcW w:w="7732" w:type="dxa"/>
          </w:tcPr>
          <w:p w14:paraId="505F3D90" w14:textId="77777777" w:rsidR="00EA7594" w:rsidRPr="001111F3" w:rsidRDefault="00EA7594" w:rsidP="00EA7594">
            <w:pPr>
              <w:rPr>
                <w:sz w:val="18"/>
                <w:szCs w:val="18"/>
              </w:rPr>
            </w:pPr>
            <w:r w:rsidRPr="001111F3">
              <w:rPr>
                <w:sz w:val="18"/>
                <w:szCs w:val="18"/>
              </w:rPr>
              <w:t xml:space="preserve">Type de document, interlocuteurs et thème repérés convenablement  </w:t>
            </w:r>
          </w:p>
          <w:p w14:paraId="70C9ABE7" w14:textId="77777777" w:rsidR="00EA7594" w:rsidRPr="001111F3" w:rsidRDefault="00EA7594" w:rsidP="00EA7594">
            <w:pPr>
              <w:rPr>
                <w:sz w:val="18"/>
                <w:szCs w:val="18"/>
              </w:rPr>
            </w:pPr>
            <w:r w:rsidRPr="001111F3">
              <w:rPr>
                <w:sz w:val="18"/>
                <w:szCs w:val="18"/>
              </w:rPr>
              <w:t>Plusieurs idées simples en plus. Pas de contresens ni de faux sens nombreux.</w:t>
            </w:r>
          </w:p>
        </w:tc>
        <w:tc>
          <w:tcPr>
            <w:tcW w:w="740" w:type="dxa"/>
            <w:shd w:val="clear" w:color="auto" w:fill="F2F2F2" w:themeFill="background1" w:themeFillShade="F2"/>
          </w:tcPr>
          <w:p w14:paraId="03D4C105" w14:textId="77777777" w:rsidR="00EA7594" w:rsidRPr="001111F3" w:rsidRDefault="00EA7594" w:rsidP="00EA7594">
            <w:r w:rsidRPr="001111F3">
              <w:t>5</w:t>
            </w:r>
          </w:p>
        </w:tc>
      </w:tr>
      <w:tr w:rsidR="00EA7594" w:rsidRPr="001111F3" w14:paraId="266D177F" w14:textId="77777777" w:rsidTr="00EA7594">
        <w:trPr>
          <w:trHeight w:val="60"/>
        </w:trPr>
        <w:tc>
          <w:tcPr>
            <w:tcW w:w="590" w:type="dxa"/>
            <w:shd w:val="clear" w:color="auto" w:fill="F2F2F2" w:themeFill="background1" w:themeFillShade="F2"/>
          </w:tcPr>
          <w:p w14:paraId="02EE4F67" w14:textId="77777777" w:rsidR="00EA7594" w:rsidRPr="001111F3" w:rsidRDefault="00EA7594" w:rsidP="00EA7594">
            <w:r w:rsidRPr="001111F3">
              <w:t>10</w:t>
            </w:r>
          </w:p>
        </w:tc>
        <w:tc>
          <w:tcPr>
            <w:tcW w:w="7732" w:type="dxa"/>
          </w:tcPr>
          <w:p w14:paraId="0B68D9A5" w14:textId="77777777" w:rsidR="00EA7594" w:rsidRPr="001111F3" w:rsidRDefault="00EA7594" w:rsidP="00EA7594">
            <w:pPr>
              <w:rPr>
                <w:sz w:val="18"/>
                <w:szCs w:val="18"/>
              </w:rPr>
            </w:pPr>
            <w:r w:rsidRPr="001111F3">
              <w:rPr>
                <w:sz w:val="18"/>
                <w:szCs w:val="18"/>
              </w:rPr>
              <w:t xml:space="preserve">Type de document, interlocuteurs et thème repérés convenablement  </w:t>
            </w:r>
          </w:p>
          <w:p w14:paraId="50723D66" w14:textId="77777777" w:rsidR="00EA7594" w:rsidRPr="001111F3" w:rsidRDefault="00EA7594" w:rsidP="00EA7594">
            <w:pPr>
              <w:rPr>
                <w:sz w:val="18"/>
                <w:szCs w:val="18"/>
              </w:rPr>
            </w:pPr>
            <w:r w:rsidRPr="001111F3">
              <w:rPr>
                <w:sz w:val="18"/>
                <w:szCs w:val="18"/>
              </w:rPr>
              <w:t>Aura apporté des détails précis</w:t>
            </w:r>
            <w:r>
              <w:rPr>
                <w:sz w:val="18"/>
                <w:szCs w:val="18"/>
              </w:rPr>
              <w:t xml:space="preserve"> </w:t>
            </w:r>
            <w:r w:rsidRPr="001111F3">
              <w:rPr>
                <w:sz w:val="18"/>
                <w:szCs w:val="18"/>
              </w:rPr>
              <w:t xml:space="preserve">: </w:t>
            </w:r>
            <w:r>
              <w:rPr>
                <w:sz w:val="18"/>
                <w:szCs w:val="18"/>
              </w:rPr>
              <w:t>par exemple quelques</w:t>
            </w:r>
            <w:r w:rsidRPr="001111F3">
              <w:rPr>
                <w:sz w:val="18"/>
                <w:szCs w:val="18"/>
              </w:rPr>
              <w:t xml:space="preserve"> chiffres exacts et ce à quoi ils correspondent. </w:t>
            </w:r>
          </w:p>
        </w:tc>
        <w:tc>
          <w:tcPr>
            <w:tcW w:w="740" w:type="dxa"/>
            <w:shd w:val="clear" w:color="auto" w:fill="F2F2F2" w:themeFill="background1" w:themeFillShade="F2"/>
          </w:tcPr>
          <w:p w14:paraId="49AA5433" w14:textId="77777777" w:rsidR="00EA7594" w:rsidRPr="001111F3" w:rsidRDefault="00EA7594" w:rsidP="00EA7594">
            <w:r w:rsidRPr="001111F3">
              <w:t xml:space="preserve"> 8</w:t>
            </w:r>
          </w:p>
        </w:tc>
      </w:tr>
      <w:tr w:rsidR="00EA7594" w:rsidRPr="001111F3" w14:paraId="388DE1A5" w14:textId="77777777" w:rsidTr="00EA7594">
        <w:trPr>
          <w:trHeight w:val="349"/>
        </w:trPr>
        <w:tc>
          <w:tcPr>
            <w:tcW w:w="590" w:type="dxa"/>
          </w:tcPr>
          <w:p w14:paraId="422B3D5A" w14:textId="77777777" w:rsidR="00EA7594" w:rsidRPr="001111F3" w:rsidRDefault="00EA7594" w:rsidP="00EA7594"/>
        </w:tc>
        <w:tc>
          <w:tcPr>
            <w:tcW w:w="7732" w:type="dxa"/>
          </w:tcPr>
          <w:p w14:paraId="0FDD73D9" w14:textId="77777777" w:rsidR="00EA7594" w:rsidRDefault="00EA7594" w:rsidP="00EA7594">
            <w:pPr>
              <w:jc w:val="right"/>
              <w:rPr>
                <w:sz w:val="18"/>
                <w:szCs w:val="18"/>
              </w:rPr>
            </w:pPr>
            <w:r w:rsidRPr="001111F3">
              <w:rPr>
                <w:sz w:val="18"/>
                <w:szCs w:val="18"/>
              </w:rPr>
              <w:t>Aura bien compris l’ensemble du document</w:t>
            </w:r>
            <w:r>
              <w:rPr>
                <w:sz w:val="18"/>
                <w:szCs w:val="18"/>
              </w:rPr>
              <w:t xml:space="preserve"> </w:t>
            </w:r>
          </w:p>
          <w:p w14:paraId="3DB2109E" w14:textId="77777777" w:rsidR="00EA7594" w:rsidRPr="001111F3" w:rsidRDefault="00EA7594" w:rsidP="00EA7594">
            <w:pPr>
              <w:jc w:val="right"/>
              <w:rPr>
                <w:sz w:val="18"/>
                <w:szCs w:val="18"/>
              </w:rPr>
            </w:pPr>
            <w:r>
              <w:rPr>
                <w:sz w:val="18"/>
                <w:szCs w:val="18"/>
              </w:rPr>
              <w:t xml:space="preserve">En particulier que deux personnes vont faire un reportage de Ville intelligente en ville intelligente </w:t>
            </w:r>
          </w:p>
        </w:tc>
        <w:tc>
          <w:tcPr>
            <w:tcW w:w="740" w:type="dxa"/>
            <w:shd w:val="clear" w:color="auto" w:fill="F2F2F2" w:themeFill="background1" w:themeFillShade="F2"/>
          </w:tcPr>
          <w:p w14:paraId="73344D7E" w14:textId="77777777" w:rsidR="00EA7594" w:rsidRPr="001111F3" w:rsidRDefault="00EA7594" w:rsidP="00EA7594">
            <w:r w:rsidRPr="001111F3">
              <w:t>10</w:t>
            </w:r>
          </w:p>
        </w:tc>
      </w:tr>
    </w:tbl>
    <w:p w14:paraId="6AC58F74" w14:textId="77777777" w:rsidR="00AD0EF3" w:rsidRDefault="00AD0EF3" w:rsidP="008201F9">
      <w:pPr>
        <w:pStyle w:val="NormalWeb"/>
        <w:jc w:val="both"/>
        <w:rPr>
          <w:rFonts w:ascii="HP Simplified Light" w:hAnsi="HP Simplified Light"/>
          <w:sz w:val="18"/>
          <w:szCs w:val="18"/>
          <w:lang w:val="es-ES"/>
        </w:rPr>
      </w:pPr>
    </w:p>
    <w:p w14:paraId="3D3CCCBC" w14:textId="77777777" w:rsidR="00BF6A01" w:rsidRDefault="00AD0EF3" w:rsidP="008201F9">
      <w:pPr>
        <w:pStyle w:val="NormalWeb"/>
        <w:jc w:val="both"/>
        <w:rPr>
          <w:rFonts w:ascii="HP Simplified Light" w:hAnsi="HP Simplified Light"/>
          <w:sz w:val="20"/>
          <w:szCs w:val="20"/>
          <w:lang w:val="es-ES"/>
        </w:rPr>
      </w:pPr>
      <w:r w:rsidRPr="00300527">
        <w:rPr>
          <w:rFonts w:ascii="HP Simplified Light" w:hAnsi="HP Simplified Light"/>
          <w:sz w:val="20"/>
          <w:szCs w:val="20"/>
          <w:lang w:val="es-ES"/>
        </w:rPr>
        <w:t>“</w:t>
      </w:r>
      <w:r w:rsidR="00AC3D09" w:rsidRPr="00300527">
        <w:rPr>
          <w:rFonts w:ascii="HP Simplified Light" w:hAnsi="HP Simplified Light"/>
          <w:sz w:val="20"/>
          <w:szCs w:val="20"/>
          <w:lang w:val="es-ES"/>
        </w:rPr>
        <w:t xml:space="preserve">Al volante de </w:t>
      </w:r>
      <w:r w:rsidR="007B4ABF">
        <w:rPr>
          <w:rFonts w:ascii="HP Simplified Light" w:hAnsi="HP Simplified Light"/>
          <w:sz w:val="20"/>
          <w:szCs w:val="20"/>
          <w:lang w:val="es-ES"/>
        </w:rPr>
        <w:t>un</w:t>
      </w:r>
      <w:r w:rsidR="00AC3D09" w:rsidRPr="00300527">
        <w:rPr>
          <w:rFonts w:ascii="HP Simplified Light" w:hAnsi="HP Simplified Light"/>
          <w:sz w:val="20"/>
          <w:szCs w:val="20"/>
          <w:lang w:val="es-ES"/>
        </w:rPr>
        <w:t xml:space="preserve"> </w:t>
      </w:r>
      <w:proofErr w:type="spellStart"/>
      <w:r w:rsidR="00AC3D09" w:rsidRPr="00300527">
        <w:rPr>
          <w:rFonts w:ascii="HP Simplified Light" w:hAnsi="HP Simplified Light"/>
          <w:sz w:val="20"/>
          <w:szCs w:val="20"/>
          <w:lang w:val="es-ES"/>
        </w:rPr>
        <w:t>Twissy</w:t>
      </w:r>
      <w:proofErr w:type="spellEnd"/>
      <w:r w:rsidR="00AC3D09" w:rsidRPr="00300527">
        <w:rPr>
          <w:rFonts w:ascii="HP Simplified Light" w:hAnsi="HP Simplified Light"/>
          <w:sz w:val="20"/>
          <w:szCs w:val="20"/>
          <w:lang w:val="es-ES"/>
        </w:rPr>
        <w:t xml:space="preserve">, Eduardo y Pablo van a recorrer las SMART </w:t>
      </w:r>
      <w:proofErr w:type="spellStart"/>
      <w:r w:rsidR="00AC3D09" w:rsidRPr="00300527">
        <w:rPr>
          <w:rFonts w:ascii="HP Simplified Light" w:hAnsi="HP Simplified Light"/>
          <w:sz w:val="20"/>
          <w:szCs w:val="20"/>
          <w:lang w:val="es-ES"/>
        </w:rPr>
        <w:t>Cit</w:t>
      </w:r>
      <w:r w:rsidR="003C46DF" w:rsidRPr="00300527">
        <w:rPr>
          <w:rFonts w:ascii="HP Simplified Light" w:hAnsi="HP Simplified Light"/>
          <w:sz w:val="20"/>
          <w:szCs w:val="20"/>
          <w:lang w:val="es-ES"/>
        </w:rPr>
        <w:t>ies</w:t>
      </w:r>
      <w:proofErr w:type="spellEnd"/>
      <w:r w:rsidR="00AC3D09" w:rsidRPr="00300527">
        <w:rPr>
          <w:rFonts w:ascii="HP Simplified Light" w:hAnsi="HP Simplified Light"/>
          <w:sz w:val="20"/>
          <w:szCs w:val="20"/>
          <w:lang w:val="es-ES"/>
        </w:rPr>
        <w:t xml:space="preserve"> de este país</w:t>
      </w:r>
      <w:r w:rsidR="007B4ABF">
        <w:rPr>
          <w:rFonts w:ascii="HP Simplified Light" w:hAnsi="HP Simplified Light"/>
          <w:sz w:val="20"/>
          <w:szCs w:val="20"/>
          <w:lang w:val="es-ES"/>
        </w:rPr>
        <w:t xml:space="preserve"> que d</w:t>
      </w:r>
      <w:r w:rsidR="003C46DF" w:rsidRPr="00300527">
        <w:rPr>
          <w:rFonts w:ascii="HP Simplified Light" w:hAnsi="HP Simplified Light"/>
          <w:sz w:val="20"/>
          <w:szCs w:val="20"/>
          <w:lang w:val="es-ES"/>
        </w:rPr>
        <w:t>esarrollan p</w:t>
      </w:r>
      <w:r w:rsidR="00AC3D09" w:rsidRPr="00300527">
        <w:rPr>
          <w:rFonts w:ascii="HP Simplified Light" w:hAnsi="HP Simplified Light"/>
          <w:sz w:val="20"/>
          <w:szCs w:val="20"/>
          <w:lang w:val="es-ES"/>
        </w:rPr>
        <w:t>ol</w:t>
      </w:r>
      <w:r w:rsidR="007B4ABF">
        <w:rPr>
          <w:rFonts w:ascii="HP Simplified Light" w:hAnsi="HP Simplified Light"/>
          <w:sz w:val="20"/>
          <w:szCs w:val="20"/>
          <w:lang w:val="es-ES"/>
        </w:rPr>
        <w:t>í</w:t>
      </w:r>
      <w:r w:rsidR="00AC3D09" w:rsidRPr="00300527">
        <w:rPr>
          <w:rFonts w:ascii="HP Simplified Light" w:hAnsi="HP Simplified Light"/>
          <w:sz w:val="20"/>
          <w:szCs w:val="20"/>
          <w:lang w:val="es-ES"/>
        </w:rPr>
        <w:t>ticas para gastar menos, gestionar mejor los recursos existentes y favorece</w:t>
      </w:r>
      <w:r w:rsidR="003C46DF" w:rsidRPr="00300527">
        <w:rPr>
          <w:rFonts w:ascii="HP Simplified Light" w:hAnsi="HP Simplified Light"/>
          <w:sz w:val="20"/>
          <w:szCs w:val="20"/>
          <w:lang w:val="es-ES"/>
        </w:rPr>
        <w:t>n</w:t>
      </w:r>
      <w:r w:rsidR="00AC3D09" w:rsidRPr="00300527">
        <w:rPr>
          <w:rFonts w:ascii="HP Simplified Light" w:hAnsi="HP Simplified Light"/>
          <w:sz w:val="20"/>
          <w:szCs w:val="20"/>
          <w:lang w:val="es-ES"/>
        </w:rPr>
        <w:t xml:space="preserve"> una movilidad m</w:t>
      </w:r>
      <w:r w:rsidR="007B4ABF">
        <w:rPr>
          <w:rFonts w:ascii="HP Simplified Light" w:hAnsi="HP Simplified Light"/>
          <w:sz w:val="20"/>
          <w:szCs w:val="20"/>
          <w:lang w:val="es-ES"/>
        </w:rPr>
        <w:t>á</w:t>
      </w:r>
      <w:r w:rsidR="00AC3D09" w:rsidRPr="00300527">
        <w:rPr>
          <w:rFonts w:ascii="HP Simplified Light" w:hAnsi="HP Simplified Light"/>
          <w:sz w:val="20"/>
          <w:szCs w:val="20"/>
          <w:lang w:val="es-ES"/>
        </w:rPr>
        <w:t>s c</w:t>
      </w:r>
      <w:r w:rsidR="007B4ABF">
        <w:rPr>
          <w:rFonts w:ascii="HP Simplified Light" w:hAnsi="HP Simplified Light"/>
          <w:sz w:val="20"/>
          <w:szCs w:val="20"/>
          <w:lang w:val="es-ES"/>
        </w:rPr>
        <w:t>ó</w:t>
      </w:r>
      <w:r w:rsidR="00AC3D09" w:rsidRPr="00300527">
        <w:rPr>
          <w:rFonts w:ascii="HP Simplified Light" w:hAnsi="HP Simplified Light"/>
          <w:sz w:val="20"/>
          <w:szCs w:val="20"/>
          <w:lang w:val="es-ES"/>
        </w:rPr>
        <w:t>moda. 41 ayuntamientos forman parte de la red española de ciudades inteligentes, 7 en Castilla y Le</w:t>
      </w:r>
      <w:r w:rsidR="007B4ABF">
        <w:rPr>
          <w:rFonts w:ascii="HP Simplified Light" w:hAnsi="HP Simplified Light"/>
          <w:sz w:val="20"/>
          <w:szCs w:val="20"/>
          <w:lang w:val="es-ES"/>
        </w:rPr>
        <w:t>ó</w:t>
      </w:r>
      <w:r w:rsidR="00AC3D09" w:rsidRPr="00300527">
        <w:rPr>
          <w:rFonts w:ascii="HP Simplified Light" w:hAnsi="HP Simplified Light"/>
          <w:sz w:val="20"/>
          <w:szCs w:val="20"/>
          <w:lang w:val="es-ES"/>
        </w:rPr>
        <w:t>n.  Valladolid apuesta por la movilidad sostenible:  la señal que hace referencia al veh</w:t>
      </w:r>
      <w:r w:rsidR="007B4ABF">
        <w:rPr>
          <w:rFonts w:ascii="HP Simplified Light" w:hAnsi="HP Simplified Light"/>
          <w:sz w:val="20"/>
          <w:szCs w:val="20"/>
          <w:lang w:val="es-ES"/>
        </w:rPr>
        <w:t>í</w:t>
      </w:r>
      <w:r w:rsidR="00AC3D09" w:rsidRPr="00300527">
        <w:rPr>
          <w:rFonts w:ascii="HP Simplified Light" w:hAnsi="HP Simplified Light"/>
          <w:sz w:val="20"/>
          <w:szCs w:val="20"/>
          <w:lang w:val="es-ES"/>
        </w:rPr>
        <w:t xml:space="preserve">culo eléctrico es un ejemplo, puntos de recarga </w:t>
      </w:r>
      <w:r w:rsidR="008C56FE" w:rsidRPr="00300527">
        <w:rPr>
          <w:rFonts w:ascii="HP Simplified Light" w:hAnsi="HP Simplified Light"/>
          <w:sz w:val="20"/>
          <w:szCs w:val="20"/>
          <w:lang w:val="es-ES"/>
        </w:rPr>
        <w:t>para la tranquilidad del ciudadano que puede desplazarse de casa al trabajo o hacer su vida cotidiana y puede recargar en aquellos lugares. Otra de las claves es el uso de la bicicleta, que a media hora de pedal todo el mundo tenga un punto de alquiler. Fomentar el uso de la bicicleta como medio de transporte ideal para las ciudades supone unas emisiones de gases contaminantes cero. La eficiencia energética:  la energía que se gasta se produzca dentro de las ciudades como el micro</w:t>
      </w:r>
      <w:r w:rsidR="003C46DF" w:rsidRPr="00300527">
        <w:rPr>
          <w:rFonts w:ascii="HP Simplified Light" w:hAnsi="HP Simplified Light"/>
          <w:sz w:val="20"/>
          <w:szCs w:val="20"/>
          <w:lang w:val="es-ES"/>
        </w:rPr>
        <w:t xml:space="preserve"> </w:t>
      </w:r>
      <w:r w:rsidR="008C56FE" w:rsidRPr="00300527">
        <w:rPr>
          <w:rFonts w:ascii="HP Simplified Light" w:hAnsi="HP Simplified Light"/>
          <w:sz w:val="20"/>
          <w:szCs w:val="20"/>
          <w:lang w:val="es-ES"/>
        </w:rPr>
        <w:t>generador eléctrico y paneles solare</w:t>
      </w:r>
      <w:r w:rsidR="003C46DF" w:rsidRPr="00300527">
        <w:rPr>
          <w:rFonts w:ascii="HP Simplified Light" w:hAnsi="HP Simplified Light"/>
          <w:sz w:val="20"/>
          <w:szCs w:val="20"/>
          <w:lang w:val="es-ES"/>
        </w:rPr>
        <w:t>s o el compost para el abono. El reto es que la ciudad sea agradable para su gente.</w:t>
      </w:r>
      <w:r w:rsidRPr="00300527">
        <w:rPr>
          <w:rFonts w:ascii="HP Simplified Light" w:hAnsi="HP Simplified Light"/>
          <w:sz w:val="20"/>
          <w:szCs w:val="20"/>
          <w:lang w:val="es-ES"/>
        </w:rPr>
        <w:t>”  SCRIPT</w:t>
      </w:r>
      <w:r w:rsidR="003C46DF" w:rsidRPr="00300527">
        <w:rPr>
          <w:rFonts w:ascii="HP Simplified Light" w:hAnsi="HP Simplified Light"/>
          <w:sz w:val="20"/>
          <w:szCs w:val="20"/>
          <w:lang w:val="es-ES"/>
        </w:rPr>
        <w:t xml:space="preserve"> </w:t>
      </w:r>
    </w:p>
    <w:p w14:paraId="38CE4610" w14:textId="25CFB89E" w:rsidR="00BF6A01" w:rsidRPr="00BF6A01" w:rsidRDefault="00BF6A01" w:rsidP="008201F9">
      <w:pPr>
        <w:pStyle w:val="NormalWeb"/>
        <w:jc w:val="both"/>
        <w:rPr>
          <w:rFonts w:ascii="HP Simplified Light" w:hAnsi="HP Simplified Light"/>
          <w:sz w:val="22"/>
          <w:szCs w:val="22"/>
        </w:rPr>
      </w:pPr>
      <w:r w:rsidRPr="00BF6A01">
        <w:rPr>
          <w:rFonts w:ascii="HP Simplified Light" w:hAnsi="HP Simplified Light"/>
          <w:sz w:val="22"/>
          <w:szCs w:val="22"/>
        </w:rPr>
        <w:t xml:space="preserve">Mots nouveaux : el </w:t>
      </w:r>
      <w:proofErr w:type="spellStart"/>
      <w:r w:rsidRPr="00BF6A01">
        <w:rPr>
          <w:rFonts w:ascii="HP Simplified Light" w:hAnsi="HP Simplified Light"/>
          <w:sz w:val="22"/>
          <w:szCs w:val="22"/>
        </w:rPr>
        <w:t>abono</w:t>
      </w:r>
      <w:proofErr w:type="spellEnd"/>
      <w:r w:rsidRPr="00BF6A01">
        <w:rPr>
          <w:rFonts w:ascii="HP Simplified Light" w:hAnsi="HP Simplified Light"/>
          <w:sz w:val="22"/>
          <w:szCs w:val="22"/>
        </w:rPr>
        <w:t xml:space="preserve"> (l’engrais) </w:t>
      </w:r>
      <w:r>
        <w:rPr>
          <w:rFonts w:ascii="HP Simplified Light" w:hAnsi="HP Simplified Light"/>
          <w:sz w:val="22"/>
          <w:szCs w:val="22"/>
        </w:rPr>
        <w:t xml:space="preserve">- </w:t>
      </w:r>
      <w:proofErr w:type="spellStart"/>
      <w:r>
        <w:rPr>
          <w:rFonts w:ascii="HP Simplified Light" w:hAnsi="HP Simplified Light"/>
          <w:sz w:val="22"/>
          <w:szCs w:val="22"/>
        </w:rPr>
        <w:t>recargar</w:t>
      </w:r>
      <w:proofErr w:type="spellEnd"/>
      <w:r>
        <w:rPr>
          <w:rFonts w:ascii="HP Simplified Light" w:hAnsi="HP Simplified Light"/>
          <w:sz w:val="22"/>
          <w:szCs w:val="22"/>
        </w:rPr>
        <w:t> : recharger</w:t>
      </w:r>
    </w:p>
    <w:p w14:paraId="5706F23C" w14:textId="60871219" w:rsidR="006D585D" w:rsidRPr="00BF6A01" w:rsidRDefault="006D585D" w:rsidP="008201F9">
      <w:pPr>
        <w:pStyle w:val="NormalWeb"/>
        <w:jc w:val="both"/>
        <w:rPr>
          <w:rFonts w:ascii="HP Simplified Light" w:hAnsi="HP Simplified Light"/>
          <w:sz w:val="22"/>
          <w:szCs w:val="22"/>
        </w:rPr>
      </w:pPr>
      <w:r>
        <w:rPr>
          <w:rFonts w:ascii="HP Simplified Light" w:hAnsi="HP Simplified Light"/>
          <w:noProof/>
          <w:sz w:val="22"/>
          <w:szCs w:val="22"/>
          <w:lang w:val="es-ES"/>
        </w:rPr>
        <mc:AlternateContent>
          <mc:Choice Requires="wps">
            <w:drawing>
              <wp:anchor distT="0" distB="0" distL="114300" distR="114300" simplePos="0" relativeHeight="251658240" behindDoc="0" locked="0" layoutInCell="1" allowOverlap="1" wp14:anchorId="3CAA0592" wp14:editId="0DF28432">
                <wp:simplePos x="0" y="0"/>
                <wp:positionH relativeFrom="margin">
                  <wp:align>left</wp:align>
                </wp:positionH>
                <wp:positionV relativeFrom="paragraph">
                  <wp:posOffset>7620</wp:posOffset>
                </wp:positionV>
                <wp:extent cx="5922303" cy="4038600"/>
                <wp:effectExtent l="0" t="0" r="21590" b="19050"/>
                <wp:wrapNone/>
                <wp:docPr id="1" name="Rectangle : coins arrondis 1"/>
                <wp:cNvGraphicFramePr/>
                <a:graphic xmlns:a="http://schemas.openxmlformats.org/drawingml/2006/main">
                  <a:graphicData uri="http://schemas.microsoft.com/office/word/2010/wordprocessingShape">
                    <wps:wsp>
                      <wps:cNvSpPr/>
                      <wps:spPr>
                        <a:xfrm>
                          <a:off x="0" y="0"/>
                          <a:ext cx="5922303" cy="4038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78BDA" w14:textId="3E9D7113" w:rsidR="00C2442E" w:rsidRPr="00EA7594" w:rsidRDefault="003C46DF" w:rsidP="002A3F18">
                            <w:pPr>
                              <w:jc w:val="both"/>
                              <w:rPr>
                                <w:b/>
                                <w:i/>
                                <w:color w:val="9BBB59" w:themeColor="accent3"/>
                              </w:rPr>
                            </w:pPr>
                            <w:r w:rsidRPr="00BF6A01">
                              <w:rPr>
                                <w:color w:val="000000" w:themeColor="text1"/>
                                <w:highlight w:val="yellow"/>
                              </w:rPr>
                              <w:t>Il s’agit d’un reportage dans lequel un journaliste</w:t>
                            </w:r>
                            <w:r w:rsidRPr="00300527">
                              <w:rPr>
                                <w:color w:val="000000" w:themeColor="text1"/>
                              </w:rPr>
                              <w:t xml:space="preserve"> nous </w:t>
                            </w:r>
                            <w:r w:rsidR="000352A5" w:rsidRPr="00300527">
                              <w:rPr>
                                <w:color w:val="000000" w:themeColor="text1"/>
                              </w:rPr>
                              <w:t>présente</w:t>
                            </w:r>
                            <w:r w:rsidRPr="00300527">
                              <w:rPr>
                                <w:color w:val="000000" w:themeColor="text1"/>
                              </w:rPr>
                              <w:t xml:space="preserve"> </w:t>
                            </w:r>
                            <w:r w:rsidR="000352A5" w:rsidRPr="00300527">
                              <w:rPr>
                                <w:color w:val="000000" w:themeColor="text1"/>
                              </w:rPr>
                              <w:t>le</w:t>
                            </w:r>
                            <w:r w:rsidRPr="00300527">
                              <w:rPr>
                                <w:color w:val="000000" w:themeColor="text1"/>
                              </w:rPr>
                              <w:t xml:space="preserve"> réseau Smart C</w:t>
                            </w:r>
                            <w:r w:rsidR="000352A5" w:rsidRPr="00300527">
                              <w:rPr>
                                <w:color w:val="000000" w:themeColor="text1"/>
                              </w:rPr>
                              <w:t>i</w:t>
                            </w:r>
                            <w:r w:rsidRPr="00300527">
                              <w:rPr>
                                <w:color w:val="000000" w:themeColor="text1"/>
                              </w:rPr>
                              <w:t>ties en Espagne</w:t>
                            </w:r>
                            <w:r w:rsidR="00AD0EF3" w:rsidRPr="00300527">
                              <w:rPr>
                                <w:color w:val="000000" w:themeColor="text1"/>
                              </w:rPr>
                              <w:t xml:space="preserve"> (ou) </w:t>
                            </w:r>
                            <w:r w:rsidR="00AD0EF3" w:rsidRPr="00EA7594">
                              <w:rPr>
                                <w:color w:val="000000" w:themeColor="text1"/>
                                <w:highlight w:val="yellow"/>
                              </w:rPr>
                              <w:t>Valladolid, une ville intelligente</w:t>
                            </w:r>
                            <w:r w:rsidR="00C2442E" w:rsidRPr="00300527">
                              <w:rPr>
                                <w:color w:val="000000" w:themeColor="text1"/>
                              </w:rPr>
                              <w:t xml:space="preserve">. </w:t>
                            </w:r>
                            <w:r w:rsidR="000352A5" w:rsidRPr="00BF6A01">
                              <w:rPr>
                                <w:color w:val="000000" w:themeColor="text1"/>
                                <w:highlight w:val="yellow"/>
                              </w:rPr>
                              <w:t xml:space="preserve">La </w:t>
                            </w:r>
                            <w:r w:rsidR="00C2442E" w:rsidRPr="00BF6A01">
                              <w:rPr>
                                <w:color w:val="000000" w:themeColor="text1"/>
                                <w:highlight w:val="yellow"/>
                              </w:rPr>
                              <w:t>voi</w:t>
                            </w:r>
                            <w:r w:rsidR="000352A5" w:rsidRPr="00BF6A01">
                              <w:rPr>
                                <w:color w:val="000000" w:themeColor="text1"/>
                                <w:highlight w:val="yellow"/>
                              </w:rPr>
                              <w:t>x</w:t>
                            </w:r>
                            <w:r w:rsidR="00C2442E" w:rsidRPr="00BF6A01">
                              <w:rPr>
                                <w:color w:val="000000" w:themeColor="text1"/>
                                <w:highlight w:val="yellow"/>
                              </w:rPr>
                              <w:t xml:space="preserve"> off d’un homme</w:t>
                            </w:r>
                            <w:r w:rsidR="00C2442E" w:rsidRPr="00300527">
                              <w:rPr>
                                <w:color w:val="000000" w:themeColor="text1"/>
                              </w:rPr>
                              <w:t xml:space="preserve"> qui est s</w:t>
                            </w:r>
                            <w:r w:rsidR="000352A5" w:rsidRPr="00300527">
                              <w:rPr>
                                <w:color w:val="000000" w:themeColor="text1"/>
                              </w:rPr>
                              <w:t>û</w:t>
                            </w:r>
                            <w:r w:rsidR="00C2442E" w:rsidRPr="00300527">
                              <w:rPr>
                                <w:color w:val="000000" w:themeColor="text1"/>
                              </w:rPr>
                              <w:t>rement un spécialiste apportent parfois des précisions</w:t>
                            </w:r>
                            <w:r w:rsidR="00C2442E" w:rsidRPr="00EA7594">
                              <w:rPr>
                                <w:b/>
                                <w:i/>
                                <w:color w:val="9BBB59" w:themeColor="accent3"/>
                              </w:rPr>
                              <w:t>.</w:t>
                            </w:r>
                            <w:r w:rsidR="00EA7594" w:rsidRPr="00EA7594">
                              <w:rPr>
                                <w:b/>
                                <w:i/>
                                <w:color w:val="9BBB59" w:themeColor="accent3"/>
                              </w:rPr>
                              <w:t xml:space="preserve"> (</w:t>
                            </w:r>
                            <w:proofErr w:type="gramStart"/>
                            <w:r w:rsidR="00EA7594" w:rsidRPr="00EA7594">
                              <w:rPr>
                                <w:b/>
                                <w:i/>
                                <w:color w:val="9BBB59" w:themeColor="accent3"/>
                              </w:rPr>
                              <w:t>ce</w:t>
                            </w:r>
                            <w:proofErr w:type="gramEnd"/>
                            <w:r w:rsidR="00EA7594" w:rsidRPr="00EA7594">
                              <w:rPr>
                                <w:b/>
                                <w:i/>
                                <w:color w:val="9BBB59" w:themeColor="accent3"/>
                              </w:rPr>
                              <w:t xml:space="preserve"> n’est pas une interview : pas de questions posées)</w:t>
                            </w:r>
                          </w:p>
                          <w:p w14:paraId="7CDCEF5A" w14:textId="77777777" w:rsidR="002A3F18" w:rsidRPr="00300527" w:rsidRDefault="00C2442E" w:rsidP="002A3F18">
                            <w:pPr>
                              <w:jc w:val="both"/>
                              <w:rPr>
                                <w:color w:val="000000" w:themeColor="text1"/>
                              </w:rPr>
                            </w:pPr>
                            <w:r w:rsidRPr="00300527">
                              <w:rPr>
                                <w:color w:val="000000" w:themeColor="text1"/>
                              </w:rPr>
                              <w:t xml:space="preserve">Il nous explique que les villes intelligentes </w:t>
                            </w:r>
                            <w:r w:rsidR="005F2102" w:rsidRPr="00300527">
                              <w:rPr>
                                <w:color w:val="000000" w:themeColor="text1"/>
                              </w:rPr>
                              <w:t>s’appuient sur des politiques</w:t>
                            </w:r>
                            <w:r w:rsidR="003C46DF" w:rsidRPr="00300527">
                              <w:rPr>
                                <w:color w:val="000000" w:themeColor="text1"/>
                              </w:rPr>
                              <w:t xml:space="preserve"> visant à </w:t>
                            </w:r>
                            <w:r w:rsidR="005F2102" w:rsidRPr="00300527">
                              <w:rPr>
                                <w:color w:val="000000" w:themeColor="text1"/>
                              </w:rPr>
                              <w:t>moins gaspiller</w:t>
                            </w:r>
                            <w:r w:rsidR="003C46DF" w:rsidRPr="00300527">
                              <w:rPr>
                                <w:color w:val="000000" w:themeColor="text1"/>
                              </w:rPr>
                              <w:t xml:space="preserve"> les ressources</w:t>
                            </w:r>
                            <w:r w:rsidR="005F2102" w:rsidRPr="00300527">
                              <w:rPr>
                                <w:color w:val="000000" w:themeColor="text1"/>
                              </w:rPr>
                              <w:t xml:space="preserve"> </w:t>
                            </w:r>
                            <w:r w:rsidR="005F2102" w:rsidRPr="00EA7594">
                              <w:rPr>
                                <w:color w:val="000000" w:themeColor="text1"/>
                                <w:highlight w:val="yellow"/>
                              </w:rPr>
                              <w:t>et à favoriser une mobilité durable pour en faire des villes agréables à vivre.</w:t>
                            </w:r>
                            <w:r w:rsidR="003C46DF" w:rsidRPr="00300527">
                              <w:rPr>
                                <w:color w:val="000000" w:themeColor="text1"/>
                              </w:rPr>
                              <w:t xml:space="preserve"> </w:t>
                            </w:r>
                          </w:p>
                          <w:p w14:paraId="42D742A3" w14:textId="19C6198F" w:rsidR="004B50D6" w:rsidRDefault="005F2102" w:rsidP="002A3F18">
                            <w:pPr>
                              <w:jc w:val="both"/>
                              <w:rPr>
                                <w:color w:val="000000" w:themeColor="text1"/>
                              </w:rPr>
                            </w:pPr>
                            <w:r w:rsidRPr="00300527">
                              <w:rPr>
                                <w:color w:val="000000" w:themeColor="text1"/>
                              </w:rPr>
                              <w:t>Ce réseau comprend 41 mairies, dont 7 en Castilla y Le</w:t>
                            </w:r>
                            <w:r w:rsidR="007B4ABF">
                              <w:rPr>
                                <w:color w:val="000000" w:themeColor="text1"/>
                              </w:rPr>
                              <w:t>ó</w:t>
                            </w:r>
                            <w:r w:rsidRPr="00300527">
                              <w:rPr>
                                <w:color w:val="000000" w:themeColor="text1"/>
                              </w:rPr>
                              <w:t xml:space="preserve">n. Valladolid en est un exemple car on y trouve des </w:t>
                            </w:r>
                            <w:r w:rsidR="007B4ABF">
                              <w:rPr>
                                <w:color w:val="000000" w:themeColor="text1"/>
                              </w:rPr>
                              <w:t>signalisation</w:t>
                            </w:r>
                            <w:r w:rsidR="00BF6A01">
                              <w:rPr>
                                <w:color w:val="000000" w:themeColor="text1"/>
                              </w:rPr>
                              <w:t>s</w:t>
                            </w:r>
                            <w:r w:rsidRPr="00300527">
                              <w:rPr>
                                <w:color w:val="000000" w:themeColor="text1"/>
                              </w:rPr>
                              <w:t xml:space="preserve"> </w:t>
                            </w:r>
                            <w:r w:rsidR="00BF6A01" w:rsidRPr="00EA7594">
                              <w:rPr>
                                <w:color w:val="000000" w:themeColor="text1"/>
                                <w:highlight w:val="yellow"/>
                              </w:rPr>
                              <w:t>« </w:t>
                            </w:r>
                            <w:r w:rsidRPr="00EA7594">
                              <w:rPr>
                                <w:color w:val="000000" w:themeColor="text1"/>
                                <w:highlight w:val="yellow"/>
                              </w:rPr>
                              <w:t>véhicules électriques</w:t>
                            </w:r>
                            <w:r w:rsidR="00BF6A01">
                              <w:rPr>
                                <w:color w:val="000000" w:themeColor="text1"/>
                              </w:rPr>
                              <w:t> »</w:t>
                            </w:r>
                            <w:r w:rsidRPr="00300527">
                              <w:rPr>
                                <w:color w:val="000000" w:themeColor="text1"/>
                              </w:rPr>
                              <w:t xml:space="preserve"> et</w:t>
                            </w:r>
                            <w:r w:rsidR="006E09AC" w:rsidRPr="00300527">
                              <w:rPr>
                                <w:color w:val="000000" w:themeColor="text1"/>
                              </w:rPr>
                              <w:t xml:space="preserve"> de nombreux </w:t>
                            </w:r>
                            <w:r w:rsidRPr="00300527">
                              <w:rPr>
                                <w:color w:val="000000" w:themeColor="text1"/>
                              </w:rPr>
                              <w:t xml:space="preserve">points de recharge </w:t>
                            </w:r>
                            <w:r w:rsidR="006E09AC" w:rsidRPr="00300527">
                              <w:rPr>
                                <w:color w:val="000000" w:themeColor="text1"/>
                              </w:rPr>
                              <w:t xml:space="preserve">qui facilitent les déplacements des citoyens dans leur vie quotidienne </w:t>
                            </w:r>
                            <w:r w:rsidR="00C2442E" w:rsidRPr="00300527">
                              <w:rPr>
                                <w:color w:val="000000" w:themeColor="text1"/>
                              </w:rPr>
                              <w:t>mais aussi sur le trajet</w:t>
                            </w:r>
                            <w:r w:rsidR="006E09AC" w:rsidRPr="00300527">
                              <w:rPr>
                                <w:color w:val="000000" w:themeColor="text1"/>
                              </w:rPr>
                              <w:t xml:space="preserve"> domicile</w:t>
                            </w:r>
                            <w:r w:rsidR="00C2442E" w:rsidRPr="00300527">
                              <w:rPr>
                                <w:color w:val="000000" w:themeColor="text1"/>
                              </w:rPr>
                              <w:t>-</w:t>
                            </w:r>
                            <w:r w:rsidR="006E09AC" w:rsidRPr="00300527">
                              <w:rPr>
                                <w:color w:val="000000" w:themeColor="text1"/>
                              </w:rPr>
                              <w:t>travail. De plus</w:t>
                            </w:r>
                            <w:r w:rsidR="00AD0EF3" w:rsidRPr="00300527">
                              <w:rPr>
                                <w:color w:val="000000" w:themeColor="text1"/>
                              </w:rPr>
                              <w:t>,</w:t>
                            </w:r>
                            <w:r w:rsidR="006E09AC" w:rsidRPr="00300527">
                              <w:rPr>
                                <w:color w:val="000000" w:themeColor="text1"/>
                              </w:rPr>
                              <w:t xml:space="preserve"> </w:t>
                            </w:r>
                            <w:r w:rsidR="00C2442E" w:rsidRPr="00EA7594">
                              <w:rPr>
                                <w:color w:val="000000" w:themeColor="text1"/>
                                <w:highlight w:val="yellow"/>
                              </w:rPr>
                              <w:t>elle vise</w:t>
                            </w:r>
                            <w:r w:rsidR="006E09AC" w:rsidRPr="00EA7594">
                              <w:rPr>
                                <w:color w:val="000000" w:themeColor="text1"/>
                                <w:highlight w:val="yellow"/>
                              </w:rPr>
                              <w:t xml:space="preserve"> à encourager l’usage du vélo</w:t>
                            </w:r>
                            <w:r w:rsidR="00BF6A01" w:rsidRPr="00EA7594">
                              <w:rPr>
                                <w:color w:val="000000" w:themeColor="text1"/>
                                <w:highlight w:val="yellow"/>
                              </w:rPr>
                              <w:t xml:space="preserve"> -transport urbain idéal-</w:t>
                            </w:r>
                            <w:r w:rsidR="00BF6A01">
                              <w:rPr>
                                <w:color w:val="000000" w:themeColor="text1"/>
                              </w:rPr>
                              <w:t xml:space="preserve"> </w:t>
                            </w:r>
                            <w:r w:rsidR="006E09AC" w:rsidRPr="00300527">
                              <w:rPr>
                                <w:color w:val="000000" w:themeColor="text1"/>
                              </w:rPr>
                              <w:t>en installant de nombreu</w:t>
                            </w:r>
                            <w:r w:rsidR="00C2442E" w:rsidRPr="00300527">
                              <w:rPr>
                                <w:color w:val="000000" w:themeColor="text1"/>
                              </w:rPr>
                              <w:t xml:space="preserve">ses </w:t>
                            </w:r>
                            <w:r w:rsidR="006E09AC" w:rsidRPr="00300527">
                              <w:rPr>
                                <w:color w:val="000000" w:themeColor="text1"/>
                              </w:rPr>
                              <w:t>bornes de locations accessibles</w:t>
                            </w:r>
                            <w:r w:rsidR="007B4ABF">
                              <w:rPr>
                                <w:color w:val="000000" w:themeColor="text1"/>
                              </w:rPr>
                              <w:t xml:space="preserve"> en 30 minutes, </w:t>
                            </w:r>
                            <w:r w:rsidR="006E09AC" w:rsidRPr="00300527">
                              <w:rPr>
                                <w:color w:val="000000" w:themeColor="text1"/>
                              </w:rPr>
                              <w:t>de fa</w:t>
                            </w:r>
                            <w:r w:rsidR="00C2442E" w:rsidRPr="00300527">
                              <w:rPr>
                                <w:color w:val="000000" w:themeColor="text1"/>
                              </w:rPr>
                              <w:t>ç</w:t>
                            </w:r>
                            <w:r w:rsidR="006E09AC" w:rsidRPr="00300527">
                              <w:rPr>
                                <w:color w:val="000000" w:themeColor="text1"/>
                              </w:rPr>
                              <w:t xml:space="preserve">on </w:t>
                            </w:r>
                            <w:r w:rsidR="000352A5" w:rsidRPr="00300527">
                              <w:rPr>
                                <w:color w:val="000000" w:themeColor="text1"/>
                              </w:rPr>
                              <w:t>à atteindre</w:t>
                            </w:r>
                            <w:r w:rsidR="006E09AC" w:rsidRPr="00300527">
                              <w:rPr>
                                <w:color w:val="000000" w:themeColor="text1"/>
                              </w:rPr>
                              <w:t xml:space="preserve"> </w:t>
                            </w:r>
                            <w:r w:rsidR="00C2442E" w:rsidRPr="00EA7594">
                              <w:rPr>
                                <w:color w:val="000000" w:themeColor="text1"/>
                                <w:highlight w:val="yellow"/>
                              </w:rPr>
                              <w:t>une</w:t>
                            </w:r>
                            <w:r w:rsidR="006E09AC" w:rsidRPr="00EA7594">
                              <w:rPr>
                                <w:color w:val="000000" w:themeColor="text1"/>
                                <w:highlight w:val="yellow"/>
                              </w:rPr>
                              <w:t xml:space="preserve"> </w:t>
                            </w:r>
                            <w:r w:rsidR="00C2442E" w:rsidRPr="00EA7594">
                              <w:rPr>
                                <w:color w:val="000000" w:themeColor="text1"/>
                                <w:highlight w:val="yellow"/>
                              </w:rPr>
                              <w:t>é</w:t>
                            </w:r>
                            <w:r w:rsidR="006E09AC" w:rsidRPr="00EA7594">
                              <w:rPr>
                                <w:color w:val="000000" w:themeColor="text1"/>
                                <w:highlight w:val="yellow"/>
                              </w:rPr>
                              <w:t>mission de gaz polluan</w:t>
                            </w:r>
                            <w:r w:rsidR="00C2442E" w:rsidRPr="00EA7594">
                              <w:rPr>
                                <w:color w:val="000000" w:themeColor="text1"/>
                                <w:highlight w:val="yellow"/>
                              </w:rPr>
                              <w:t>t nulle.</w:t>
                            </w:r>
                            <w:r w:rsidR="00C2442E" w:rsidRPr="00300527">
                              <w:rPr>
                                <w:color w:val="000000" w:themeColor="text1"/>
                              </w:rPr>
                              <w:t xml:space="preserve"> Un autre point </w:t>
                            </w:r>
                            <w:r w:rsidR="000352A5" w:rsidRPr="00300527">
                              <w:rPr>
                                <w:color w:val="000000" w:themeColor="text1"/>
                              </w:rPr>
                              <w:t xml:space="preserve">clé </w:t>
                            </w:r>
                            <w:r w:rsidR="00C2442E" w:rsidRPr="00300527">
                              <w:rPr>
                                <w:color w:val="000000" w:themeColor="text1"/>
                              </w:rPr>
                              <w:t xml:space="preserve">est l’efficience énergétique : </w:t>
                            </w:r>
                            <w:r w:rsidR="006E09AC" w:rsidRPr="00300527">
                              <w:rPr>
                                <w:color w:val="000000" w:themeColor="text1"/>
                              </w:rPr>
                              <w:t xml:space="preserve">  </w:t>
                            </w:r>
                            <w:r w:rsidR="000352A5" w:rsidRPr="00300527">
                              <w:rPr>
                                <w:color w:val="000000" w:themeColor="text1"/>
                              </w:rPr>
                              <w:t xml:space="preserve">faire en sorte que l’énergie consommée soit produite par les villes : comme un micro générateur ou </w:t>
                            </w:r>
                            <w:r w:rsidR="000352A5" w:rsidRPr="00EA7594">
                              <w:rPr>
                                <w:color w:val="000000" w:themeColor="text1"/>
                                <w:highlight w:val="yellow"/>
                              </w:rPr>
                              <w:t>des panneaux solaires</w:t>
                            </w:r>
                            <w:r w:rsidR="000352A5" w:rsidRPr="00300527">
                              <w:rPr>
                                <w:color w:val="000000" w:themeColor="text1"/>
                              </w:rPr>
                              <w:t xml:space="preserve"> ou encore le compost pour replanter les espaces verts</w:t>
                            </w:r>
                            <w:r w:rsidR="00300527">
                              <w:rPr>
                                <w:color w:val="000000" w:themeColor="text1"/>
                              </w:rPr>
                              <w:t xml:space="preserve"> (le gazon)</w:t>
                            </w:r>
                            <w:r w:rsidR="000352A5" w:rsidRPr="00300527">
                              <w:rPr>
                                <w:color w:val="000000" w:themeColor="text1"/>
                              </w:rPr>
                              <w:t>.</w:t>
                            </w:r>
                          </w:p>
                          <w:p w14:paraId="57243344" w14:textId="73B4075D" w:rsidR="00300527" w:rsidRPr="00300527" w:rsidRDefault="00300527" w:rsidP="002A3F18">
                            <w:pPr>
                              <w:jc w:val="both"/>
                              <w:rPr>
                                <w:color w:val="000000" w:themeColor="text1"/>
                              </w:rPr>
                            </w:pPr>
                            <w:r w:rsidRPr="00EA7594">
                              <w:rPr>
                                <w:b/>
                                <w:color w:val="FF0000"/>
                              </w:rPr>
                              <w:t>Pour les LV1</w:t>
                            </w:r>
                            <w:r w:rsidR="00BF6A01" w:rsidRPr="00EA7594">
                              <w:rPr>
                                <w:b/>
                                <w:color w:val="FF0000"/>
                              </w:rPr>
                              <w:t> :</w:t>
                            </w:r>
                            <w:r w:rsidR="00BF6A01" w:rsidRPr="00EA7594">
                              <w:rPr>
                                <w:color w:val="FF0000"/>
                              </w:rPr>
                              <w:t xml:space="preserve"> </w:t>
                            </w:r>
                            <w:r w:rsidRPr="00EA7594">
                              <w:rPr>
                                <w:color w:val="FF0000"/>
                              </w:rPr>
                              <w:t xml:space="preserve"> </w:t>
                            </w:r>
                            <w:r w:rsidR="007B4ABF">
                              <w:rPr>
                                <w:color w:val="000000" w:themeColor="text1"/>
                              </w:rPr>
                              <w:t xml:space="preserve">C’est à bord de ce </w:t>
                            </w:r>
                            <w:proofErr w:type="spellStart"/>
                            <w:r w:rsidR="007B4ABF">
                              <w:rPr>
                                <w:color w:val="000000" w:themeColor="text1"/>
                              </w:rPr>
                              <w:t>Twissy</w:t>
                            </w:r>
                            <w:proofErr w:type="spellEnd"/>
                            <w:r w:rsidR="007B4ABF">
                              <w:rPr>
                                <w:color w:val="000000" w:themeColor="text1"/>
                              </w:rPr>
                              <w:t xml:space="preserve"> qu’</w:t>
                            </w:r>
                            <w:r w:rsidRPr="00300527">
                              <w:rPr>
                                <w:color w:val="000000" w:themeColor="text1"/>
                              </w:rPr>
                              <w:t>Eduardo</w:t>
                            </w:r>
                            <w:r w:rsidR="00BF6A01">
                              <w:rPr>
                                <w:color w:val="000000" w:themeColor="text1"/>
                              </w:rPr>
                              <w:t xml:space="preserve"> et</w:t>
                            </w:r>
                            <w:r w:rsidRPr="00300527">
                              <w:rPr>
                                <w:color w:val="000000" w:themeColor="text1"/>
                              </w:rPr>
                              <w:t xml:space="preserve"> </w:t>
                            </w:r>
                            <w:r>
                              <w:rPr>
                                <w:color w:val="000000" w:themeColor="text1"/>
                              </w:rPr>
                              <w:t>P</w:t>
                            </w:r>
                            <w:r w:rsidRPr="00300527">
                              <w:rPr>
                                <w:color w:val="000000" w:themeColor="text1"/>
                              </w:rPr>
                              <w:t>ablo vont fai</w:t>
                            </w:r>
                            <w:r>
                              <w:rPr>
                                <w:color w:val="000000" w:themeColor="text1"/>
                              </w:rPr>
                              <w:t xml:space="preserve">re </w:t>
                            </w:r>
                            <w:proofErr w:type="gramStart"/>
                            <w:r>
                              <w:rPr>
                                <w:color w:val="000000" w:themeColor="text1"/>
                              </w:rPr>
                              <w:t>une</w:t>
                            </w:r>
                            <w:r w:rsidR="00BF6A01">
                              <w:rPr>
                                <w:color w:val="000000" w:themeColor="text1"/>
                              </w:rPr>
                              <w:t xml:space="preserve"> </w:t>
                            </w:r>
                            <w:r>
                              <w:rPr>
                                <w:color w:val="000000" w:themeColor="text1"/>
                              </w:rPr>
                              <w:t>reportage</w:t>
                            </w:r>
                            <w:proofErr w:type="gramEnd"/>
                            <w:r>
                              <w:rPr>
                                <w:color w:val="000000" w:themeColor="text1"/>
                              </w:rPr>
                              <w:t xml:space="preserve"> et parcourir les 41 Smart Cities espagnoles.</w:t>
                            </w:r>
                            <w:r w:rsidR="00BF6A01">
                              <w:rPr>
                                <w:color w:val="000000" w:themeColor="text1"/>
                              </w:rPr>
                              <w:t xml:space="preserve"> (</w:t>
                            </w:r>
                            <w:proofErr w:type="gramStart"/>
                            <w:r w:rsidR="00BF6A01">
                              <w:rPr>
                                <w:color w:val="000000" w:themeColor="text1"/>
                              </w:rPr>
                              <w:t>ou</w:t>
                            </w:r>
                            <w:proofErr w:type="gramEnd"/>
                            <w:r w:rsidR="00BF6A01">
                              <w:rPr>
                                <w:color w:val="000000" w:themeColor="text1"/>
                              </w:rPr>
                              <w:t xml:space="preserve"> l’idée du reportage sur les Smart Cities)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A0592" id="Rectangle : coins arrondis 1" o:spid="_x0000_s1026" style="position:absolute;left:0;text-align:left;margin-left:0;margin-top:.6pt;width:466.3pt;height:3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" fillcolor="white [3212]" strokecolor="#243f60 [1604]" strokeweight="2pt">
                <v:textbox>
                  <w:txbxContent>
                    <w:p w14:paraId="1C978BDA" w14:textId="3E9D7113" w:rsidR="00C2442E" w:rsidRPr="00EA7594" w:rsidRDefault="003C46DF" w:rsidP="002A3F18">
                      <w:pPr>
                        <w:jc w:val="both"/>
                        <w:rPr>
                          <w:b/>
                          <w:i/>
                          <w:color w:val="9BBB59" w:themeColor="accent3"/>
                        </w:rPr>
                      </w:pPr>
                      <w:r w:rsidRPr="00BF6A01">
                        <w:rPr>
                          <w:color w:val="000000" w:themeColor="text1"/>
                          <w:highlight w:val="yellow"/>
                        </w:rPr>
                        <w:t>Il s’agit d’un reportage dans lequel un journaliste</w:t>
                      </w:r>
                      <w:r w:rsidRPr="00300527">
                        <w:rPr>
                          <w:color w:val="000000" w:themeColor="text1"/>
                        </w:rPr>
                        <w:t xml:space="preserve"> nous </w:t>
                      </w:r>
                      <w:r w:rsidR="000352A5" w:rsidRPr="00300527">
                        <w:rPr>
                          <w:color w:val="000000" w:themeColor="text1"/>
                        </w:rPr>
                        <w:t>présente</w:t>
                      </w:r>
                      <w:r w:rsidRPr="00300527">
                        <w:rPr>
                          <w:color w:val="000000" w:themeColor="text1"/>
                        </w:rPr>
                        <w:t xml:space="preserve"> </w:t>
                      </w:r>
                      <w:r w:rsidR="000352A5" w:rsidRPr="00300527">
                        <w:rPr>
                          <w:color w:val="000000" w:themeColor="text1"/>
                        </w:rPr>
                        <w:t>le</w:t>
                      </w:r>
                      <w:r w:rsidRPr="00300527">
                        <w:rPr>
                          <w:color w:val="000000" w:themeColor="text1"/>
                        </w:rPr>
                        <w:t xml:space="preserve"> réseau Smart C</w:t>
                      </w:r>
                      <w:r w:rsidR="000352A5" w:rsidRPr="00300527">
                        <w:rPr>
                          <w:color w:val="000000" w:themeColor="text1"/>
                        </w:rPr>
                        <w:t>i</w:t>
                      </w:r>
                      <w:r w:rsidRPr="00300527">
                        <w:rPr>
                          <w:color w:val="000000" w:themeColor="text1"/>
                        </w:rPr>
                        <w:t>ties en Espagne</w:t>
                      </w:r>
                      <w:r w:rsidR="00AD0EF3" w:rsidRPr="00300527">
                        <w:rPr>
                          <w:color w:val="000000" w:themeColor="text1"/>
                        </w:rPr>
                        <w:t xml:space="preserve"> (ou) </w:t>
                      </w:r>
                      <w:r w:rsidR="00AD0EF3" w:rsidRPr="00EA7594">
                        <w:rPr>
                          <w:color w:val="000000" w:themeColor="text1"/>
                          <w:highlight w:val="yellow"/>
                        </w:rPr>
                        <w:t>Valladolid, une ville intelligente</w:t>
                      </w:r>
                      <w:r w:rsidR="00C2442E" w:rsidRPr="00300527">
                        <w:rPr>
                          <w:color w:val="000000" w:themeColor="text1"/>
                        </w:rPr>
                        <w:t xml:space="preserve">. </w:t>
                      </w:r>
                      <w:r w:rsidR="000352A5" w:rsidRPr="00BF6A01">
                        <w:rPr>
                          <w:color w:val="000000" w:themeColor="text1"/>
                          <w:highlight w:val="yellow"/>
                        </w:rPr>
                        <w:t xml:space="preserve">La </w:t>
                      </w:r>
                      <w:r w:rsidR="00C2442E" w:rsidRPr="00BF6A01">
                        <w:rPr>
                          <w:color w:val="000000" w:themeColor="text1"/>
                          <w:highlight w:val="yellow"/>
                        </w:rPr>
                        <w:t>voi</w:t>
                      </w:r>
                      <w:r w:rsidR="000352A5" w:rsidRPr="00BF6A01">
                        <w:rPr>
                          <w:color w:val="000000" w:themeColor="text1"/>
                          <w:highlight w:val="yellow"/>
                        </w:rPr>
                        <w:t>x</w:t>
                      </w:r>
                      <w:r w:rsidR="00C2442E" w:rsidRPr="00BF6A01">
                        <w:rPr>
                          <w:color w:val="000000" w:themeColor="text1"/>
                          <w:highlight w:val="yellow"/>
                        </w:rPr>
                        <w:t xml:space="preserve"> off d’un homme</w:t>
                      </w:r>
                      <w:r w:rsidR="00C2442E" w:rsidRPr="00300527">
                        <w:rPr>
                          <w:color w:val="000000" w:themeColor="text1"/>
                        </w:rPr>
                        <w:t xml:space="preserve"> qui est s</w:t>
                      </w:r>
                      <w:r w:rsidR="000352A5" w:rsidRPr="00300527">
                        <w:rPr>
                          <w:color w:val="000000" w:themeColor="text1"/>
                        </w:rPr>
                        <w:t>û</w:t>
                      </w:r>
                      <w:r w:rsidR="00C2442E" w:rsidRPr="00300527">
                        <w:rPr>
                          <w:color w:val="000000" w:themeColor="text1"/>
                        </w:rPr>
                        <w:t>rement un spécialiste apportent parfois des précisions</w:t>
                      </w:r>
                      <w:r w:rsidR="00C2442E" w:rsidRPr="00EA7594">
                        <w:rPr>
                          <w:b/>
                          <w:i/>
                          <w:color w:val="9BBB59" w:themeColor="accent3"/>
                        </w:rPr>
                        <w:t>.</w:t>
                      </w:r>
                      <w:r w:rsidR="00EA7594" w:rsidRPr="00EA7594">
                        <w:rPr>
                          <w:b/>
                          <w:i/>
                          <w:color w:val="9BBB59" w:themeColor="accent3"/>
                        </w:rPr>
                        <w:t xml:space="preserve"> (</w:t>
                      </w:r>
                      <w:proofErr w:type="gramStart"/>
                      <w:r w:rsidR="00EA7594" w:rsidRPr="00EA7594">
                        <w:rPr>
                          <w:b/>
                          <w:i/>
                          <w:color w:val="9BBB59" w:themeColor="accent3"/>
                        </w:rPr>
                        <w:t>ce</w:t>
                      </w:r>
                      <w:proofErr w:type="gramEnd"/>
                      <w:r w:rsidR="00EA7594" w:rsidRPr="00EA7594">
                        <w:rPr>
                          <w:b/>
                          <w:i/>
                          <w:color w:val="9BBB59" w:themeColor="accent3"/>
                        </w:rPr>
                        <w:t xml:space="preserve"> n’est pas une interview : pas de questions posées)</w:t>
                      </w:r>
                    </w:p>
                    <w:p w14:paraId="7CDCEF5A" w14:textId="77777777" w:rsidR="002A3F18" w:rsidRPr="00300527" w:rsidRDefault="00C2442E" w:rsidP="002A3F18">
                      <w:pPr>
                        <w:jc w:val="both"/>
                        <w:rPr>
                          <w:color w:val="000000" w:themeColor="text1"/>
                        </w:rPr>
                      </w:pPr>
                      <w:r w:rsidRPr="00300527">
                        <w:rPr>
                          <w:color w:val="000000" w:themeColor="text1"/>
                        </w:rPr>
                        <w:t xml:space="preserve">Il nous explique que les villes intelligentes </w:t>
                      </w:r>
                      <w:r w:rsidR="005F2102" w:rsidRPr="00300527">
                        <w:rPr>
                          <w:color w:val="000000" w:themeColor="text1"/>
                        </w:rPr>
                        <w:t>s’appuient sur des politiques</w:t>
                      </w:r>
                      <w:r w:rsidR="003C46DF" w:rsidRPr="00300527">
                        <w:rPr>
                          <w:color w:val="000000" w:themeColor="text1"/>
                        </w:rPr>
                        <w:t xml:space="preserve"> visant à </w:t>
                      </w:r>
                      <w:r w:rsidR="005F2102" w:rsidRPr="00300527">
                        <w:rPr>
                          <w:color w:val="000000" w:themeColor="text1"/>
                        </w:rPr>
                        <w:t>moins gaspiller</w:t>
                      </w:r>
                      <w:r w:rsidR="003C46DF" w:rsidRPr="00300527">
                        <w:rPr>
                          <w:color w:val="000000" w:themeColor="text1"/>
                        </w:rPr>
                        <w:t xml:space="preserve"> les ressources</w:t>
                      </w:r>
                      <w:r w:rsidR="005F2102" w:rsidRPr="00300527">
                        <w:rPr>
                          <w:color w:val="000000" w:themeColor="text1"/>
                        </w:rPr>
                        <w:t xml:space="preserve"> </w:t>
                      </w:r>
                      <w:r w:rsidR="005F2102" w:rsidRPr="00EA7594">
                        <w:rPr>
                          <w:color w:val="000000" w:themeColor="text1"/>
                          <w:highlight w:val="yellow"/>
                        </w:rPr>
                        <w:t>et à favoriser une mobilité durable pour en faire des villes agréables à vivre.</w:t>
                      </w:r>
                      <w:r w:rsidR="003C46DF" w:rsidRPr="00300527">
                        <w:rPr>
                          <w:color w:val="000000" w:themeColor="text1"/>
                        </w:rPr>
                        <w:t xml:space="preserve"> </w:t>
                      </w:r>
                    </w:p>
                    <w:p w14:paraId="42D742A3" w14:textId="19C6198F" w:rsidR="004B50D6" w:rsidRDefault="005F2102" w:rsidP="002A3F18">
                      <w:pPr>
                        <w:jc w:val="both"/>
                        <w:rPr>
                          <w:color w:val="000000" w:themeColor="text1"/>
                        </w:rPr>
                      </w:pPr>
                      <w:r w:rsidRPr="00300527">
                        <w:rPr>
                          <w:color w:val="000000" w:themeColor="text1"/>
                        </w:rPr>
                        <w:t>Ce réseau comprend 41 mairies, dont 7 en Castilla y Le</w:t>
                      </w:r>
                      <w:r w:rsidR="007B4ABF">
                        <w:rPr>
                          <w:color w:val="000000" w:themeColor="text1"/>
                        </w:rPr>
                        <w:t>ó</w:t>
                      </w:r>
                      <w:r w:rsidRPr="00300527">
                        <w:rPr>
                          <w:color w:val="000000" w:themeColor="text1"/>
                        </w:rPr>
                        <w:t xml:space="preserve">n. Valladolid en est un exemple car on y trouve des </w:t>
                      </w:r>
                      <w:r w:rsidR="007B4ABF">
                        <w:rPr>
                          <w:color w:val="000000" w:themeColor="text1"/>
                        </w:rPr>
                        <w:t>signalisation</w:t>
                      </w:r>
                      <w:r w:rsidR="00BF6A01">
                        <w:rPr>
                          <w:color w:val="000000" w:themeColor="text1"/>
                        </w:rPr>
                        <w:t>s</w:t>
                      </w:r>
                      <w:r w:rsidRPr="00300527">
                        <w:rPr>
                          <w:color w:val="000000" w:themeColor="text1"/>
                        </w:rPr>
                        <w:t xml:space="preserve"> </w:t>
                      </w:r>
                      <w:r w:rsidR="00BF6A01" w:rsidRPr="00EA7594">
                        <w:rPr>
                          <w:color w:val="000000" w:themeColor="text1"/>
                          <w:highlight w:val="yellow"/>
                        </w:rPr>
                        <w:t>« </w:t>
                      </w:r>
                      <w:r w:rsidRPr="00EA7594">
                        <w:rPr>
                          <w:color w:val="000000" w:themeColor="text1"/>
                          <w:highlight w:val="yellow"/>
                        </w:rPr>
                        <w:t>véhicules électriques</w:t>
                      </w:r>
                      <w:r w:rsidR="00BF6A01">
                        <w:rPr>
                          <w:color w:val="000000" w:themeColor="text1"/>
                        </w:rPr>
                        <w:t> »</w:t>
                      </w:r>
                      <w:r w:rsidRPr="00300527">
                        <w:rPr>
                          <w:color w:val="000000" w:themeColor="text1"/>
                        </w:rPr>
                        <w:t xml:space="preserve"> et</w:t>
                      </w:r>
                      <w:r w:rsidR="006E09AC" w:rsidRPr="00300527">
                        <w:rPr>
                          <w:color w:val="000000" w:themeColor="text1"/>
                        </w:rPr>
                        <w:t xml:space="preserve"> de nombreux </w:t>
                      </w:r>
                      <w:r w:rsidRPr="00300527">
                        <w:rPr>
                          <w:color w:val="000000" w:themeColor="text1"/>
                        </w:rPr>
                        <w:t xml:space="preserve">points de recharge </w:t>
                      </w:r>
                      <w:r w:rsidR="006E09AC" w:rsidRPr="00300527">
                        <w:rPr>
                          <w:color w:val="000000" w:themeColor="text1"/>
                        </w:rPr>
                        <w:t xml:space="preserve">qui facilitent les déplacements des citoyens dans leur vie quotidienne </w:t>
                      </w:r>
                      <w:r w:rsidR="00C2442E" w:rsidRPr="00300527">
                        <w:rPr>
                          <w:color w:val="000000" w:themeColor="text1"/>
                        </w:rPr>
                        <w:t>mais aussi sur le trajet</w:t>
                      </w:r>
                      <w:r w:rsidR="006E09AC" w:rsidRPr="00300527">
                        <w:rPr>
                          <w:color w:val="000000" w:themeColor="text1"/>
                        </w:rPr>
                        <w:t xml:space="preserve"> domicile</w:t>
                      </w:r>
                      <w:r w:rsidR="00C2442E" w:rsidRPr="00300527">
                        <w:rPr>
                          <w:color w:val="000000" w:themeColor="text1"/>
                        </w:rPr>
                        <w:t>-</w:t>
                      </w:r>
                      <w:r w:rsidR="006E09AC" w:rsidRPr="00300527">
                        <w:rPr>
                          <w:color w:val="000000" w:themeColor="text1"/>
                        </w:rPr>
                        <w:t>travail. De plus</w:t>
                      </w:r>
                      <w:r w:rsidR="00AD0EF3" w:rsidRPr="00300527">
                        <w:rPr>
                          <w:color w:val="000000" w:themeColor="text1"/>
                        </w:rPr>
                        <w:t>,</w:t>
                      </w:r>
                      <w:r w:rsidR="006E09AC" w:rsidRPr="00300527">
                        <w:rPr>
                          <w:color w:val="000000" w:themeColor="text1"/>
                        </w:rPr>
                        <w:t xml:space="preserve"> </w:t>
                      </w:r>
                      <w:r w:rsidR="00C2442E" w:rsidRPr="00EA7594">
                        <w:rPr>
                          <w:color w:val="000000" w:themeColor="text1"/>
                          <w:highlight w:val="yellow"/>
                        </w:rPr>
                        <w:t>elle vise</w:t>
                      </w:r>
                      <w:r w:rsidR="006E09AC" w:rsidRPr="00EA7594">
                        <w:rPr>
                          <w:color w:val="000000" w:themeColor="text1"/>
                          <w:highlight w:val="yellow"/>
                        </w:rPr>
                        <w:t xml:space="preserve"> à encourager l’usage du vélo</w:t>
                      </w:r>
                      <w:r w:rsidR="00BF6A01" w:rsidRPr="00EA7594">
                        <w:rPr>
                          <w:color w:val="000000" w:themeColor="text1"/>
                          <w:highlight w:val="yellow"/>
                        </w:rPr>
                        <w:t xml:space="preserve"> -transport urbain idéal-</w:t>
                      </w:r>
                      <w:r w:rsidR="00BF6A01">
                        <w:rPr>
                          <w:color w:val="000000" w:themeColor="text1"/>
                        </w:rPr>
                        <w:t xml:space="preserve"> </w:t>
                      </w:r>
                      <w:r w:rsidR="006E09AC" w:rsidRPr="00300527">
                        <w:rPr>
                          <w:color w:val="000000" w:themeColor="text1"/>
                        </w:rPr>
                        <w:t>en installant de nombreu</w:t>
                      </w:r>
                      <w:r w:rsidR="00C2442E" w:rsidRPr="00300527">
                        <w:rPr>
                          <w:color w:val="000000" w:themeColor="text1"/>
                        </w:rPr>
                        <w:t xml:space="preserve">ses </w:t>
                      </w:r>
                      <w:r w:rsidR="006E09AC" w:rsidRPr="00300527">
                        <w:rPr>
                          <w:color w:val="000000" w:themeColor="text1"/>
                        </w:rPr>
                        <w:t>bornes de locations accessibles</w:t>
                      </w:r>
                      <w:r w:rsidR="007B4ABF">
                        <w:rPr>
                          <w:color w:val="000000" w:themeColor="text1"/>
                        </w:rPr>
                        <w:t xml:space="preserve"> en 30 minutes, </w:t>
                      </w:r>
                      <w:r w:rsidR="006E09AC" w:rsidRPr="00300527">
                        <w:rPr>
                          <w:color w:val="000000" w:themeColor="text1"/>
                        </w:rPr>
                        <w:t>de fa</w:t>
                      </w:r>
                      <w:r w:rsidR="00C2442E" w:rsidRPr="00300527">
                        <w:rPr>
                          <w:color w:val="000000" w:themeColor="text1"/>
                        </w:rPr>
                        <w:t>ç</w:t>
                      </w:r>
                      <w:r w:rsidR="006E09AC" w:rsidRPr="00300527">
                        <w:rPr>
                          <w:color w:val="000000" w:themeColor="text1"/>
                        </w:rPr>
                        <w:t xml:space="preserve">on </w:t>
                      </w:r>
                      <w:r w:rsidR="000352A5" w:rsidRPr="00300527">
                        <w:rPr>
                          <w:color w:val="000000" w:themeColor="text1"/>
                        </w:rPr>
                        <w:t>à atteindre</w:t>
                      </w:r>
                      <w:r w:rsidR="006E09AC" w:rsidRPr="00300527">
                        <w:rPr>
                          <w:color w:val="000000" w:themeColor="text1"/>
                        </w:rPr>
                        <w:t xml:space="preserve"> </w:t>
                      </w:r>
                      <w:r w:rsidR="00C2442E" w:rsidRPr="00EA7594">
                        <w:rPr>
                          <w:color w:val="000000" w:themeColor="text1"/>
                          <w:highlight w:val="yellow"/>
                        </w:rPr>
                        <w:t>une</w:t>
                      </w:r>
                      <w:r w:rsidR="006E09AC" w:rsidRPr="00EA7594">
                        <w:rPr>
                          <w:color w:val="000000" w:themeColor="text1"/>
                          <w:highlight w:val="yellow"/>
                        </w:rPr>
                        <w:t xml:space="preserve"> </w:t>
                      </w:r>
                      <w:r w:rsidR="00C2442E" w:rsidRPr="00EA7594">
                        <w:rPr>
                          <w:color w:val="000000" w:themeColor="text1"/>
                          <w:highlight w:val="yellow"/>
                        </w:rPr>
                        <w:t>é</w:t>
                      </w:r>
                      <w:r w:rsidR="006E09AC" w:rsidRPr="00EA7594">
                        <w:rPr>
                          <w:color w:val="000000" w:themeColor="text1"/>
                          <w:highlight w:val="yellow"/>
                        </w:rPr>
                        <w:t>mission de gaz polluan</w:t>
                      </w:r>
                      <w:r w:rsidR="00C2442E" w:rsidRPr="00EA7594">
                        <w:rPr>
                          <w:color w:val="000000" w:themeColor="text1"/>
                          <w:highlight w:val="yellow"/>
                        </w:rPr>
                        <w:t>t nulle.</w:t>
                      </w:r>
                      <w:r w:rsidR="00C2442E" w:rsidRPr="00300527">
                        <w:rPr>
                          <w:color w:val="000000" w:themeColor="text1"/>
                        </w:rPr>
                        <w:t xml:space="preserve"> Un autre point </w:t>
                      </w:r>
                      <w:r w:rsidR="000352A5" w:rsidRPr="00300527">
                        <w:rPr>
                          <w:color w:val="000000" w:themeColor="text1"/>
                        </w:rPr>
                        <w:t xml:space="preserve">clé </w:t>
                      </w:r>
                      <w:r w:rsidR="00C2442E" w:rsidRPr="00300527">
                        <w:rPr>
                          <w:color w:val="000000" w:themeColor="text1"/>
                        </w:rPr>
                        <w:t xml:space="preserve">est l’efficience énergétique : </w:t>
                      </w:r>
                      <w:r w:rsidR="006E09AC" w:rsidRPr="00300527">
                        <w:rPr>
                          <w:color w:val="000000" w:themeColor="text1"/>
                        </w:rPr>
                        <w:t xml:space="preserve">  </w:t>
                      </w:r>
                      <w:r w:rsidR="000352A5" w:rsidRPr="00300527">
                        <w:rPr>
                          <w:color w:val="000000" w:themeColor="text1"/>
                        </w:rPr>
                        <w:t xml:space="preserve">faire en sorte que l’énergie consommée soit produite par les villes : comme un micro générateur ou </w:t>
                      </w:r>
                      <w:r w:rsidR="000352A5" w:rsidRPr="00EA7594">
                        <w:rPr>
                          <w:color w:val="000000" w:themeColor="text1"/>
                          <w:highlight w:val="yellow"/>
                        </w:rPr>
                        <w:t>des panneaux solaires</w:t>
                      </w:r>
                      <w:r w:rsidR="000352A5" w:rsidRPr="00300527">
                        <w:rPr>
                          <w:color w:val="000000" w:themeColor="text1"/>
                        </w:rPr>
                        <w:t xml:space="preserve"> ou encore le compost pour replanter les espaces verts</w:t>
                      </w:r>
                      <w:r w:rsidR="00300527">
                        <w:rPr>
                          <w:color w:val="000000" w:themeColor="text1"/>
                        </w:rPr>
                        <w:t xml:space="preserve"> (le gazon)</w:t>
                      </w:r>
                      <w:r w:rsidR="000352A5" w:rsidRPr="00300527">
                        <w:rPr>
                          <w:color w:val="000000" w:themeColor="text1"/>
                        </w:rPr>
                        <w:t>.</w:t>
                      </w:r>
                    </w:p>
                    <w:p w14:paraId="57243344" w14:textId="73B4075D" w:rsidR="00300527" w:rsidRPr="00300527" w:rsidRDefault="00300527" w:rsidP="002A3F18">
                      <w:pPr>
                        <w:jc w:val="both"/>
                        <w:rPr>
                          <w:color w:val="000000" w:themeColor="text1"/>
                        </w:rPr>
                      </w:pPr>
                      <w:r w:rsidRPr="00EA7594">
                        <w:rPr>
                          <w:b/>
                          <w:color w:val="FF0000"/>
                        </w:rPr>
                        <w:t>Pour les LV1</w:t>
                      </w:r>
                      <w:r w:rsidR="00BF6A01" w:rsidRPr="00EA7594">
                        <w:rPr>
                          <w:b/>
                          <w:color w:val="FF0000"/>
                        </w:rPr>
                        <w:t> :</w:t>
                      </w:r>
                      <w:r w:rsidR="00BF6A01" w:rsidRPr="00EA7594">
                        <w:rPr>
                          <w:color w:val="FF0000"/>
                        </w:rPr>
                        <w:t xml:space="preserve"> </w:t>
                      </w:r>
                      <w:r w:rsidRPr="00EA7594">
                        <w:rPr>
                          <w:color w:val="FF0000"/>
                        </w:rPr>
                        <w:t xml:space="preserve"> </w:t>
                      </w:r>
                      <w:r w:rsidR="007B4ABF">
                        <w:rPr>
                          <w:color w:val="000000" w:themeColor="text1"/>
                        </w:rPr>
                        <w:t xml:space="preserve">C’est à bord de ce </w:t>
                      </w:r>
                      <w:proofErr w:type="spellStart"/>
                      <w:r w:rsidR="007B4ABF">
                        <w:rPr>
                          <w:color w:val="000000" w:themeColor="text1"/>
                        </w:rPr>
                        <w:t>Twissy</w:t>
                      </w:r>
                      <w:proofErr w:type="spellEnd"/>
                      <w:r w:rsidR="007B4ABF">
                        <w:rPr>
                          <w:color w:val="000000" w:themeColor="text1"/>
                        </w:rPr>
                        <w:t xml:space="preserve"> qu’</w:t>
                      </w:r>
                      <w:r w:rsidRPr="00300527">
                        <w:rPr>
                          <w:color w:val="000000" w:themeColor="text1"/>
                        </w:rPr>
                        <w:t>Eduardo</w:t>
                      </w:r>
                      <w:r w:rsidR="00BF6A01">
                        <w:rPr>
                          <w:color w:val="000000" w:themeColor="text1"/>
                        </w:rPr>
                        <w:t xml:space="preserve"> et</w:t>
                      </w:r>
                      <w:r w:rsidRPr="00300527">
                        <w:rPr>
                          <w:color w:val="000000" w:themeColor="text1"/>
                        </w:rPr>
                        <w:t xml:space="preserve"> </w:t>
                      </w:r>
                      <w:r>
                        <w:rPr>
                          <w:color w:val="000000" w:themeColor="text1"/>
                        </w:rPr>
                        <w:t>P</w:t>
                      </w:r>
                      <w:r w:rsidRPr="00300527">
                        <w:rPr>
                          <w:color w:val="000000" w:themeColor="text1"/>
                        </w:rPr>
                        <w:t>ablo vont fai</w:t>
                      </w:r>
                      <w:r>
                        <w:rPr>
                          <w:color w:val="000000" w:themeColor="text1"/>
                        </w:rPr>
                        <w:t xml:space="preserve">re </w:t>
                      </w:r>
                      <w:proofErr w:type="gramStart"/>
                      <w:r>
                        <w:rPr>
                          <w:color w:val="000000" w:themeColor="text1"/>
                        </w:rPr>
                        <w:t>une</w:t>
                      </w:r>
                      <w:r w:rsidR="00BF6A01">
                        <w:rPr>
                          <w:color w:val="000000" w:themeColor="text1"/>
                        </w:rPr>
                        <w:t xml:space="preserve"> </w:t>
                      </w:r>
                      <w:r>
                        <w:rPr>
                          <w:color w:val="000000" w:themeColor="text1"/>
                        </w:rPr>
                        <w:t>reportage</w:t>
                      </w:r>
                      <w:proofErr w:type="gramEnd"/>
                      <w:r>
                        <w:rPr>
                          <w:color w:val="000000" w:themeColor="text1"/>
                        </w:rPr>
                        <w:t xml:space="preserve"> et parcourir les 41 Smart Cities espagnoles.</w:t>
                      </w:r>
                      <w:r w:rsidR="00BF6A01">
                        <w:rPr>
                          <w:color w:val="000000" w:themeColor="text1"/>
                        </w:rPr>
                        <w:t xml:space="preserve"> (</w:t>
                      </w:r>
                      <w:proofErr w:type="gramStart"/>
                      <w:r w:rsidR="00BF6A01">
                        <w:rPr>
                          <w:color w:val="000000" w:themeColor="text1"/>
                        </w:rPr>
                        <w:t>ou</w:t>
                      </w:r>
                      <w:proofErr w:type="gramEnd"/>
                      <w:r w:rsidR="00BF6A01">
                        <w:rPr>
                          <w:color w:val="000000" w:themeColor="text1"/>
                        </w:rPr>
                        <w:t xml:space="preserve"> l’idée du reportage sur les Smart Cities)</w:t>
                      </w:r>
                    </w:p>
                  </w:txbxContent>
                </v:textbox>
                <w10:wrap anchorx="margin"/>
              </v:roundrect>
            </w:pict>
          </mc:Fallback>
        </mc:AlternateContent>
      </w:r>
    </w:p>
    <w:p w14:paraId="4087C3F5" w14:textId="77777777" w:rsidR="006D585D" w:rsidRPr="00BF6A01" w:rsidRDefault="006D585D" w:rsidP="008201F9">
      <w:pPr>
        <w:pStyle w:val="NormalWeb"/>
        <w:jc w:val="both"/>
        <w:rPr>
          <w:rFonts w:ascii="HP Simplified Light" w:hAnsi="HP Simplified Light"/>
          <w:sz w:val="22"/>
          <w:szCs w:val="22"/>
        </w:rPr>
      </w:pPr>
    </w:p>
    <w:p w14:paraId="337577E1" w14:textId="77777777" w:rsidR="008201F9" w:rsidRPr="00BF6A01" w:rsidRDefault="008201F9" w:rsidP="008201F9">
      <w:pPr>
        <w:pStyle w:val="NormalWeb"/>
        <w:jc w:val="both"/>
        <w:rPr>
          <w:rFonts w:ascii="HP Simplified Light" w:hAnsi="HP Simplified Light"/>
          <w:sz w:val="22"/>
          <w:szCs w:val="22"/>
        </w:rPr>
      </w:pPr>
    </w:p>
    <w:p w14:paraId="3C84BF77" w14:textId="77777777" w:rsidR="008201F9" w:rsidRPr="00BF6A01" w:rsidRDefault="008201F9" w:rsidP="008201F9">
      <w:pPr>
        <w:pStyle w:val="NormalWeb"/>
        <w:jc w:val="both"/>
        <w:rPr>
          <w:rFonts w:ascii="HP Simplified Light" w:hAnsi="HP Simplified Light"/>
          <w:sz w:val="22"/>
          <w:szCs w:val="22"/>
        </w:rPr>
      </w:pPr>
    </w:p>
    <w:p w14:paraId="4BB21212" w14:textId="77777777" w:rsidR="006D585D" w:rsidRPr="00BF6A01" w:rsidRDefault="006D585D" w:rsidP="006D585D">
      <w:pPr>
        <w:spacing w:after="10" w:line="251" w:lineRule="auto"/>
        <w:ind w:left="203"/>
        <w:jc w:val="center"/>
      </w:pPr>
    </w:p>
    <w:p w14:paraId="53D565AA" w14:textId="77777777" w:rsidR="0064047C" w:rsidRPr="008201F9" w:rsidRDefault="0064047C">
      <w:pPr>
        <w:rPr>
          <w:rFonts w:ascii="Georgia" w:hAnsi="Georgia"/>
          <w:sz w:val="24"/>
          <w:szCs w:val="24"/>
          <w:lang w:val="es-ES"/>
        </w:rPr>
      </w:pPr>
    </w:p>
    <w:sectPr w:rsidR="0064047C" w:rsidRPr="00820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541F" w14:textId="77777777" w:rsidR="004850B7" w:rsidRDefault="004850B7" w:rsidP="00EA7594">
      <w:pPr>
        <w:spacing w:after="0" w:line="240" w:lineRule="auto"/>
      </w:pPr>
      <w:r>
        <w:separator/>
      </w:r>
    </w:p>
  </w:endnote>
  <w:endnote w:type="continuationSeparator" w:id="0">
    <w:p w14:paraId="2910C7CC" w14:textId="77777777" w:rsidR="004850B7" w:rsidRDefault="004850B7" w:rsidP="00EA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P Simplified Light">
    <w:panose1 w:val="020B0404020204020204"/>
    <w:charset w:val="00"/>
    <w:family w:val="swiss"/>
    <w:pitch w:val="variable"/>
    <w:sig w:usb0="A00002F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04C8" w14:textId="77777777" w:rsidR="004850B7" w:rsidRDefault="004850B7" w:rsidP="00EA7594">
      <w:pPr>
        <w:spacing w:after="0" w:line="240" w:lineRule="auto"/>
      </w:pPr>
      <w:r>
        <w:separator/>
      </w:r>
    </w:p>
  </w:footnote>
  <w:footnote w:type="continuationSeparator" w:id="0">
    <w:p w14:paraId="31727360" w14:textId="77777777" w:rsidR="004850B7" w:rsidRDefault="004850B7" w:rsidP="00EA7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88"/>
    <w:rsid w:val="00002689"/>
    <w:rsid w:val="0000306A"/>
    <w:rsid w:val="00003588"/>
    <w:rsid w:val="00007534"/>
    <w:rsid w:val="0001306D"/>
    <w:rsid w:val="0002008F"/>
    <w:rsid w:val="000220E8"/>
    <w:rsid w:val="00027980"/>
    <w:rsid w:val="00030288"/>
    <w:rsid w:val="00035144"/>
    <w:rsid w:val="000352A5"/>
    <w:rsid w:val="000400EC"/>
    <w:rsid w:val="00043D0A"/>
    <w:rsid w:val="000453D1"/>
    <w:rsid w:val="000457CE"/>
    <w:rsid w:val="000462B9"/>
    <w:rsid w:val="00052E18"/>
    <w:rsid w:val="000546CE"/>
    <w:rsid w:val="00055E5A"/>
    <w:rsid w:val="0005607B"/>
    <w:rsid w:val="000609C9"/>
    <w:rsid w:val="00075B71"/>
    <w:rsid w:val="000812B5"/>
    <w:rsid w:val="0008610F"/>
    <w:rsid w:val="00087FEB"/>
    <w:rsid w:val="00090DB6"/>
    <w:rsid w:val="000967BA"/>
    <w:rsid w:val="00096FD5"/>
    <w:rsid w:val="0009707F"/>
    <w:rsid w:val="000A5898"/>
    <w:rsid w:val="000B1EC7"/>
    <w:rsid w:val="000B5365"/>
    <w:rsid w:val="000D2325"/>
    <w:rsid w:val="000E0A66"/>
    <w:rsid w:val="000E0BF0"/>
    <w:rsid w:val="000E0D92"/>
    <w:rsid w:val="000E55A1"/>
    <w:rsid w:val="000F0375"/>
    <w:rsid w:val="00100CA2"/>
    <w:rsid w:val="00101EB1"/>
    <w:rsid w:val="00105319"/>
    <w:rsid w:val="00110EA0"/>
    <w:rsid w:val="00114CD0"/>
    <w:rsid w:val="00115738"/>
    <w:rsid w:val="00116647"/>
    <w:rsid w:val="00117C11"/>
    <w:rsid w:val="0012008E"/>
    <w:rsid w:val="00120DC1"/>
    <w:rsid w:val="0012219E"/>
    <w:rsid w:val="00125363"/>
    <w:rsid w:val="00125847"/>
    <w:rsid w:val="00130342"/>
    <w:rsid w:val="00136BDC"/>
    <w:rsid w:val="00137923"/>
    <w:rsid w:val="00141812"/>
    <w:rsid w:val="001457FE"/>
    <w:rsid w:val="00146260"/>
    <w:rsid w:val="00146EF7"/>
    <w:rsid w:val="0015615C"/>
    <w:rsid w:val="00160943"/>
    <w:rsid w:val="00163A2B"/>
    <w:rsid w:val="00172B76"/>
    <w:rsid w:val="00172DFF"/>
    <w:rsid w:val="001730B3"/>
    <w:rsid w:val="00177BC1"/>
    <w:rsid w:val="00186753"/>
    <w:rsid w:val="00187860"/>
    <w:rsid w:val="0019456A"/>
    <w:rsid w:val="0019655E"/>
    <w:rsid w:val="001A240E"/>
    <w:rsid w:val="001B5070"/>
    <w:rsid w:val="001C7296"/>
    <w:rsid w:val="001D14DE"/>
    <w:rsid w:val="001D168F"/>
    <w:rsid w:val="001D3B6D"/>
    <w:rsid w:val="001E1059"/>
    <w:rsid w:val="001E11A1"/>
    <w:rsid w:val="001E1BB8"/>
    <w:rsid w:val="001E3330"/>
    <w:rsid w:val="001E355D"/>
    <w:rsid w:val="001F206C"/>
    <w:rsid w:val="001F2DE0"/>
    <w:rsid w:val="00200CBD"/>
    <w:rsid w:val="002056E4"/>
    <w:rsid w:val="00206768"/>
    <w:rsid w:val="00206FB7"/>
    <w:rsid w:val="00217B8A"/>
    <w:rsid w:val="0022170D"/>
    <w:rsid w:val="0022245A"/>
    <w:rsid w:val="00235426"/>
    <w:rsid w:val="00237C4C"/>
    <w:rsid w:val="00241646"/>
    <w:rsid w:val="00253E17"/>
    <w:rsid w:val="002626C9"/>
    <w:rsid w:val="002642A5"/>
    <w:rsid w:val="00264E55"/>
    <w:rsid w:val="0027091D"/>
    <w:rsid w:val="002764DC"/>
    <w:rsid w:val="00282769"/>
    <w:rsid w:val="0028644F"/>
    <w:rsid w:val="00291C4F"/>
    <w:rsid w:val="00297602"/>
    <w:rsid w:val="002A3F18"/>
    <w:rsid w:val="002B47A5"/>
    <w:rsid w:val="002B49B2"/>
    <w:rsid w:val="002C4708"/>
    <w:rsid w:val="002C49B3"/>
    <w:rsid w:val="002E1C82"/>
    <w:rsid w:val="002F29BB"/>
    <w:rsid w:val="002F5B57"/>
    <w:rsid w:val="002F6C24"/>
    <w:rsid w:val="002F76CC"/>
    <w:rsid w:val="00300527"/>
    <w:rsid w:val="00313182"/>
    <w:rsid w:val="00316A4F"/>
    <w:rsid w:val="00317F86"/>
    <w:rsid w:val="00323DAB"/>
    <w:rsid w:val="00325FF8"/>
    <w:rsid w:val="00326E0B"/>
    <w:rsid w:val="00333599"/>
    <w:rsid w:val="00334680"/>
    <w:rsid w:val="003446DD"/>
    <w:rsid w:val="003466A2"/>
    <w:rsid w:val="0034718C"/>
    <w:rsid w:val="00350BF0"/>
    <w:rsid w:val="00350F5E"/>
    <w:rsid w:val="003618BC"/>
    <w:rsid w:val="0036191B"/>
    <w:rsid w:val="003624DA"/>
    <w:rsid w:val="0036340F"/>
    <w:rsid w:val="00363AE5"/>
    <w:rsid w:val="00370BE1"/>
    <w:rsid w:val="00373691"/>
    <w:rsid w:val="00375D6F"/>
    <w:rsid w:val="003838B5"/>
    <w:rsid w:val="003874EF"/>
    <w:rsid w:val="00393CA6"/>
    <w:rsid w:val="003950F6"/>
    <w:rsid w:val="00395B82"/>
    <w:rsid w:val="003971B2"/>
    <w:rsid w:val="003A27CC"/>
    <w:rsid w:val="003B0093"/>
    <w:rsid w:val="003B4F71"/>
    <w:rsid w:val="003B689E"/>
    <w:rsid w:val="003B7E51"/>
    <w:rsid w:val="003C0A65"/>
    <w:rsid w:val="003C46DF"/>
    <w:rsid w:val="003C7289"/>
    <w:rsid w:val="003C740F"/>
    <w:rsid w:val="003C7788"/>
    <w:rsid w:val="003D1784"/>
    <w:rsid w:val="003D1FF0"/>
    <w:rsid w:val="003F394A"/>
    <w:rsid w:val="003F4079"/>
    <w:rsid w:val="003F5632"/>
    <w:rsid w:val="003F6416"/>
    <w:rsid w:val="00405D47"/>
    <w:rsid w:val="00406C36"/>
    <w:rsid w:val="00413C04"/>
    <w:rsid w:val="00414F8C"/>
    <w:rsid w:val="00422B3D"/>
    <w:rsid w:val="00442B9C"/>
    <w:rsid w:val="004461AF"/>
    <w:rsid w:val="004531E9"/>
    <w:rsid w:val="004540F9"/>
    <w:rsid w:val="0045617F"/>
    <w:rsid w:val="0046444D"/>
    <w:rsid w:val="00464658"/>
    <w:rsid w:val="00466CCE"/>
    <w:rsid w:val="00475008"/>
    <w:rsid w:val="00477EDF"/>
    <w:rsid w:val="00477F0B"/>
    <w:rsid w:val="00480F15"/>
    <w:rsid w:val="00483D55"/>
    <w:rsid w:val="004850B7"/>
    <w:rsid w:val="004940A6"/>
    <w:rsid w:val="0049499E"/>
    <w:rsid w:val="0049620B"/>
    <w:rsid w:val="004977C4"/>
    <w:rsid w:val="004A699C"/>
    <w:rsid w:val="004A6A01"/>
    <w:rsid w:val="004B2D86"/>
    <w:rsid w:val="004B50D6"/>
    <w:rsid w:val="004B5A58"/>
    <w:rsid w:val="004B5D1B"/>
    <w:rsid w:val="004C2AC2"/>
    <w:rsid w:val="004C4B82"/>
    <w:rsid w:val="004C67AC"/>
    <w:rsid w:val="004C6F64"/>
    <w:rsid w:val="004D115F"/>
    <w:rsid w:val="004D1C91"/>
    <w:rsid w:val="004D66FE"/>
    <w:rsid w:val="004D6DEA"/>
    <w:rsid w:val="004F059F"/>
    <w:rsid w:val="004F3AEC"/>
    <w:rsid w:val="004F4E71"/>
    <w:rsid w:val="00503340"/>
    <w:rsid w:val="00507759"/>
    <w:rsid w:val="00507780"/>
    <w:rsid w:val="00507C5C"/>
    <w:rsid w:val="005140BA"/>
    <w:rsid w:val="00516688"/>
    <w:rsid w:val="00516C4B"/>
    <w:rsid w:val="00521ABE"/>
    <w:rsid w:val="0052508D"/>
    <w:rsid w:val="005302B3"/>
    <w:rsid w:val="00530702"/>
    <w:rsid w:val="0053147C"/>
    <w:rsid w:val="00540FD7"/>
    <w:rsid w:val="0054142B"/>
    <w:rsid w:val="005513C3"/>
    <w:rsid w:val="00552D76"/>
    <w:rsid w:val="005607FC"/>
    <w:rsid w:val="0056483B"/>
    <w:rsid w:val="00565462"/>
    <w:rsid w:val="00575D6E"/>
    <w:rsid w:val="00577268"/>
    <w:rsid w:val="005814CA"/>
    <w:rsid w:val="00587D4B"/>
    <w:rsid w:val="0059791D"/>
    <w:rsid w:val="00597FBB"/>
    <w:rsid w:val="005B6EC6"/>
    <w:rsid w:val="005C2818"/>
    <w:rsid w:val="005C28E9"/>
    <w:rsid w:val="005C3E61"/>
    <w:rsid w:val="005C45BB"/>
    <w:rsid w:val="005C5ACA"/>
    <w:rsid w:val="005D07D7"/>
    <w:rsid w:val="005D5571"/>
    <w:rsid w:val="005E1219"/>
    <w:rsid w:val="005E6492"/>
    <w:rsid w:val="005F2102"/>
    <w:rsid w:val="006025A7"/>
    <w:rsid w:val="00602B9D"/>
    <w:rsid w:val="0062710C"/>
    <w:rsid w:val="006279ED"/>
    <w:rsid w:val="00630D3A"/>
    <w:rsid w:val="00635C29"/>
    <w:rsid w:val="0064047C"/>
    <w:rsid w:val="00646A85"/>
    <w:rsid w:val="00647A09"/>
    <w:rsid w:val="00651360"/>
    <w:rsid w:val="00652F6A"/>
    <w:rsid w:val="00656CD8"/>
    <w:rsid w:val="00661127"/>
    <w:rsid w:val="00662669"/>
    <w:rsid w:val="00664934"/>
    <w:rsid w:val="00665A72"/>
    <w:rsid w:val="00665C06"/>
    <w:rsid w:val="00670CA6"/>
    <w:rsid w:val="006722DC"/>
    <w:rsid w:val="00673DCC"/>
    <w:rsid w:val="00681927"/>
    <w:rsid w:val="00682FC0"/>
    <w:rsid w:val="0068525C"/>
    <w:rsid w:val="00692DFE"/>
    <w:rsid w:val="006A1C7A"/>
    <w:rsid w:val="006A2906"/>
    <w:rsid w:val="006B156E"/>
    <w:rsid w:val="006B59EF"/>
    <w:rsid w:val="006B6419"/>
    <w:rsid w:val="006B6B2D"/>
    <w:rsid w:val="006C0765"/>
    <w:rsid w:val="006C239E"/>
    <w:rsid w:val="006C4433"/>
    <w:rsid w:val="006C5205"/>
    <w:rsid w:val="006C57BA"/>
    <w:rsid w:val="006C719C"/>
    <w:rsid w:val="006D585D"/>
    <w:rsid w:val="006E09AC"/>
    <w:rsid w:val="006F3E9A"/>
    <w:rsid w:val="007108B8"/>
    <w:rsid w:val="00710BEC"/>
    <w:rsid w:val="007133F5"/>
    <w:rsid w:val="007140BD"/>
    <w:rsid w:val="00716E62"/>
    <w:rsid w:val="00721AD7"/>
    <w:rsid w:val="00723C58"/>
    <w:rsid w:val="00726346"/>
    <w:rsid w:val="007348DE"/>
    <w:rsid w:val="00736C46"/>
    <w:rsid w:val="007377BE"/>
    <w:rsid w:val="00737E7B"/>
    <w:rsid w:val="00742A97"/>
    <w:rsid w:val="00750189"/>
    <w:rsid w:val="00751B5D"/>
    <w:rsid w:val="00755AFF"/>
    <w:rsid w:val="00765BBA"/>
    <w:rsid w:val="00766CEE"/>
    <w:rsid w:val="00772566"/>
    <w:rsid w:val="00782B19"/>
    <w:rsid w:val="00784518"/>
    <w:rsid w:val="007857A3"/>
    <w:rsid w:val="007862AE"/>
    <w:rsid w:val="00796AEB"/>
    <w:rsid w:val="007A1D0C"/>
    <w:rsid w:val="007A366D"/>
    <w:rsid w:val="007A7795"/>
    <w:rsid w:val="007B0CAF"/>
    <w:rsid w:val="007B13BA"/>
    <w:rsid w:val="007B28ED"/>
    <w:rsid w:val="007B4ABF"/>
    <w:rsid w:val="007C185C"/>
    <w:rsid w:val="007C672D"/>
    <w:rsid w:val="007E05EB"/>
    <w:rsid w:val="007E1984"/>
    <w:rsid w:val="007E1B4E"/>
    <w:rsid w:val="007E2EBF"/>
    <w:rsid w:val="007E3DBA"/>
    <w:rsid w:val="007E5DE7"/>
    <w:rsid w:val="00805D70"/>
    <w:rsid w:val="008074BF"/>
    <w:rsid w:val="00813BAD"/>
    <w:rsid w:val="00813FC3"/>
    <w:rsid w:val="00814DEA"/>
    <w:rsid w:val="00816774"/>
    <w:rsid w:val="00816D5B"/>
    <w:rsid w:val="008201F9"/>
    <w:rsid w:val="00823E72"/>
    <w:rsid w:val="00825CC6"/>
    <w:rsid w:val="00825E67"/>
    <w:rsid w:val="00835076"/>
    <w:rsid w:val="008365DE"/>
    <w:rsid w:val="008368C5"/>
    <w:rsid w:val="00841F3B"/>
    <w:rsid w:val="0084300F"/>
    <w:rsid w:val="008455ED"/>
    <w:rsid w:val="008507BD"/>
    <w:rsid w:val="008605E0"/>
    <w:rsid w:val="00860AD7"/>
    <w:rsid w:val="008613DD"/>
    <w:rsid w:val="00861B2D"/>
    <w:rsid w:val="00861E71"/>
    <w:rsid w:val="00861F5C"/>
    <w:rsid w:val="008621CC"/>
    <w:rsid w:val="008647C6"/>
    <w:rsid w:val="00866962"/>
    <w:rsid w:val="00874C01"/>
    <w:rsid w:val="008752AA"/>
    <w:rsid w:val="00883F39"/>
    <w:rsid w:val="008845B3"/>
    <w:rsid w:val="00887399"/>
    <w:rsid w:val="00897469"/>
    <w:rsid w:val="008B2517"/>
    <w:rsid w:val="008C022D"/>
    <w:rsid w:val="008C4414"/>
    <w:rsid w:val="008C56FE"/>
    <w:rsid w:val="008D3B5D"/>
    <w:rsid w:val="008D41C3"/>
    <w:rsid w:val="008D43D1"/>
    <w:rsid w:val="008D56C6"/>
    <w:rsid w:val="008E42E7"/>
    <w:rsid w:val="008F1B78"/>
    <w:rsid w:val="008F303B"/>
    <w:rsid w:val="00904A15"/>
    <w:rsid w:val="009155C0"/>
    <w:rsid w:val="00915A78"/>
    <w:rsid w:val="0092250F"/>
    <w:rsid w:val="00923E66"/>
    <w:rsid w:val="009263D1"/>
    <w:rsid w:val="00926740"/>
    <w:rsid w:val="00934C46"/>
    <w:rsid w:val="00937603"/>
    <w:rsid w:val="00941B82"/>
    <w:rsid w:val="00947DC2"/>
    <w:rsid w:val="0095027F"/>
    <w:rsid w:val="009505BB"/>
    <w:rsid w:val="009559DC"/>
    <w:rsid w:val="00957ED1"/>
    <w:rsid w:val="00964578"/>
    <w:rsid w:val="00971976"/>
    <w:rsid w:val="00972AB1"/>
    <w:rsid w:val="00977A80"/>
    <w:rsid w:val="00992C17"/>
    <w:rsid w:val="009A064E"/>
    <w:rsid w:val="009A4DA9"/>
    <w:rsid w:val="009A69E4"/>
    <w:rsid w:val="009A6E22"/>
    <w:rsid w:val="009B2F9D"/>
    <w:rsid w:val="009B53AE"/>
    <w:rsid w:val="009C16A4"/>
    <w:rsid w:val="009C5039"/>
    <w:rsid w:val="009D1948"/>
    <w:rsid w:val="009D5E56"/>
    <w:rsid w:val="009E3D0E"/>
    <w:rsid w:val="009F4294"/>
    <w:rsid w:val="00A0097D"/>
    <w:rsid w:val="00A0147C"/>
    <w:rsid w:val="00A0269F"/>
    <w:rsid w:val="00A02EBC"/>
    <w:rsid w:val="00A05AB6"/>
    <w:rsid w:val="00A17733"/>
    <w:rsid w:val="00A2375C"/>
    <w:rsid w:val="00A27B5D"/>
    <w:rsid w:val="00A3384E"/>
    <w:rsid w:val="00A354E1"/>
    <w:rsid w:val="00A35B79"/>
    <w:rsid w:val="00A36EFD"/>
    <w:rsid w:val="00A4044A"/>
    <w:rsid w:val="00A43579"/>
    <w:rsid w:val="00A46BAE"/>
    <w:rsid w:val="00A5026F"/>
    <w:rsid w:val="00A510FD"/>
    <w:rsid w:val="00A52510"/>
    <w:rsid w:val="00A56183"/>
    <w:rsid w:val="00A561DE"/>
    <w:rsid w:val="00A62CF9"/>
    <w:rsid w:val="00A631BD"/>
    <w:rsid w:val="00A63538"/>
    <w:rsid w:val="00A67365"/>
    <w:rsid w:val="00A80963"/>
    <w:rsid w:val="00A85039"/>
    <w:rsid w:val="00A917BC"/>
    <w:rsid w:val="00A93EBD"/>
    <w:rsid w:val="00AB07AC"/>
    <w:rsid w:val="00AB0999"/>
    <w:rsid w:val="00AB0C41"/>
    <w:rsid w:val="00AB0C57"/>
    <w:rsid w:val="00AC2AA7"/>
    <w:rsid w:val="00AC3D09"/>
    <w:rsid w:val="00AC6047"/>
    <w:rsid w:val="00AD0EF3"/>
    <w:rsid w:val="00AF3744"/>
    <w:rsid w:val="00B0150F"/>
    <w:rsid w:val="00B073BA"/>
    <w:rsid w:val="00B1090F"/>
    <w:rsid w:val="00B24866"/>
    <w:rsid w:val="00B4266D"/>
    <w:rsid w:val="00B4425E"/>
    <w:rsid w:val="00B46E00"/>
    <w:rsid w:val="00B478EA"/>
    <w:rsid w:val="00B47C37"/>
    <w:rsid w:val="00B50CAB"/>
    <w:rsid w:val="00B6141A"/>
    <w:rsid w:val="00B6363F"/>
    <w:rsid w:val="00B65A27"/>
    <w:rsid w:val="00B71C64"/>
    <w:rsid w:val="00B73D32"/>
    <w:rsid w:val="00B77B76"/>
    <w:rsid w:val="00B91A99"/>
    <w:rsid w:val="00B9250F"/>
    <w:rsid w:val="00B97856"/>
    <w:rsid w:val="00BA00C6"/>
    <w:rsid w:val="00BA10ED"/>
    <w:rsid w:val="00BA2A5F"/>
    <w:rsid w:val="00BA3A84"/>
    <w:rsid w:val="00BA4851"/>
    <w:rsid w:val="00BA4F60"/>
    <w:rsid w:val="00BA6B35"/>
    <w:rsid w:val="00BB05A5"/>
    <w:rsid w:val="00BB4578"/>
    <w:rsid w:val="00BC2859"/>
    <w:rsid w:val="00BC756F"/>
    <w:rsid w:val="00BD31C6"/>
    <w:rsid w:val="00BD443D"/>
    <w:rsid w:val="00BD47C4"/>
    <w:rsid w:val="00BD786E"/>
    <w:rsid w:val="00BE07D8"/>
    <w:rsid w:val="00BE087F"/>
    <w:rsid w:val="00BE3D38"/>
    <w:rsid w:val="00BE5917"/>
    <w:rsid w:val="00BF1B5D"/>
    <w:rsid w:val="00BF6A01"/>
    <w:rsid w:val="00BF7091"/>
    <w:rsid w:val="00C005E9"/>
    <w:rsid w:val="00C01B0B"/>
    <w:rsid w:val="00C06CFD"/>
    <w:rsid w:val="00C06DFE"/>
    <w:rsid w:val="00C13F4B"/>
    <w:rsid w:val="00C2041D"/>
    <w:rsid w:val="00C2095F"/>
    <w:rsid w:val="00C2096A"/>
    <w:rsid w:val="00C2113A"/>
    <w:rsid w:val="00C22BC8"/>
    <w:rsid w:val="00C2442E"/>
    <w:rsid w:val="00C27C8C"/>
    <w:rsid w:val="00C30A57"/>
    <w:rsid w:val="00C43E43"/>
    <w:rsid w:val="00C468DE"/>
    <w:rsid w:val="00C50A68"/>
    <w:rsid w:val="00C519F0"/>
    <w:rsid w:val="00C535B2"/>
    <w:rsid w:val="00C5493C"/>
    <w:rsid w:val="00C60597"/>
    <w:rsid w:val="00C62C73"/>
    <w:rsid w:val="00C64732"/>
    <w:rsid w:val="00C75B39"/>
    <w:rsid w:val="00C7608A"/>
    <w:rsid w:val="00C870BE"/>
    <w:rsid w:val="00C924D5"/>
    <w:rsid w:val="00C93A9C"/>
    <w:rsid w:val="00C96254"/>
    <w:rsid w:val="00CA3148"/>
    <w:rsid w:val="00CA7ED0"/>
    <w:rsid w:val="00CB6838"/>
    <w:rsid w:val="00CC06FC"/>
    <w:rsid w:val="00CC1FD4"/>
    <w:rsid w:val="00CC79DA"/>
    <w:rsid w:val="00CD06A5"/>
    <w:rsid w:val="00CD4224"/>
    <w:rsid w:val="00CF0351"/>
    <w:rsid w:val="00D02CCE"/>
    <w:rsid w:val="00D034A5"/>
    <w:rsid w:val="00D063EC"/>
    <w:rsid w:val="00D06DEC"/>
    <w:rsid w:val="00D103E4"/>
    <w:rsid w:val="00D15678"/>
    <w:rsid w:val="00D15C79"/>
    <w:rsid w:val="00D272CC"/>
    <w:rsid w:val="00D27C23"/>
    <w:rsid w:val="00D31070"/>
    <w:rsid w:val="00D31FC2"/>
    <w:rsid w:val="00D33720"/>
    <w:rsid w:val="00D3506A"/>
    <w:rsid w:val="00D415BA"/>
    <w:rsid w:val="00D520E5"/>
    <w:rsid w:val="00D5298F"/>
    <w:rsid w:val="00D54006"/>
    <w:rsid w:val="00D540FC"/>
    <w:rsid w:val="00D5425E"/>
    <w:rsid w:val="00D576A5"/>
    <w:rsid w:val="00D60FFB"/>
    <w:rsid w:val="00D6105A"/>
    <w:rsid w:val="00D63E98"/>
    <w:rsid w:val="00D6436A"/>
    <w:rsid w:val="00D712C0"/>
    <w:rsid w:val="00D779A5"/>
    <w:rsid w:val="00D77CB3"/>
    <w:rsid w:val="00D806A3"/>
    <w:rsid w:val="00D81743"/>
    <w:rsid w:val="00D91E0A"/>
    <w:rsid w:val="00D9295A"/>
    <w:rsid w:val="00D9334C"/>
    <w:rsid w:val="00D95D72"/>
    <w:rsid w:val="00DA19CD"/>
    <w:rsid w:val="00DA47FD"/>
    <w:rsid w:val="00DA4D4D"/>
    <w:rsid w:val="00DB475C"/>
    <w:rsid w:val="00DB4E59"/>
    <w:rsid w:val="00DB4F22"/>
    <w:rsid w:val="00DC20E9"/>
    <w:rsid w:val="00DC5F90"/>
    <w:rsid w:val="00DC605C"/>
    <w:rsid w:val="00DE0A34"/>
    <w:rsid w:val="00DE0D35"/>
    <w:rsid w:val="00DE35C0"/>
    <w:rsid w:val="00DE4E6A"/>
    <w:rsid w:val="00DE6FE4"/>
    <w:rsid w:val="00DF395F"/>
    <w:rsid w:val="00DF7C79"/>
    <w:rsid w:val="00E0764F"/>
    <w:rsid w:val="00E121B1"/>
    <w:rsid w:val="00E126AC"/>
    <w:rsid w:val="00E13F5D"/>
    <w:rsid w:val="00E20D14"/>
    <w:rsid w:val="00E275BB"/>
    <w:rsid w:val="00E35148"/>
    <w:rsid w:val="00E462FF"/>
    <w:rsid w:val="00E46526"/>
    <w:rsid w:val="00E474AC"/>
    <w:rsid w:val="00E556E7"/>
    <w:rsid w:val="00E56C4C"/>
    <w:rsid w:val="00E57194"/>
    <w:rsid w:val="00E5745A"/>
    <w:rsid w:val="00E60079"/>
    <w:rsid w:val="00E60B04"/>
    <w:rsid w:val="00E615F8"/>
    <w:rsid w:val="00E6206D"/>
    <w:rsid w:val="00E76DB1"/>
    <w:rsid w:val="00E77743"/>
    <w:rsid w:val="00E77A47"/>
    <w:rsid w:val="00E77C30"/>
    <w:rsid w:val="00E9543F"/>
    <w:rsid w:val="00E96AF3"/>
    <w:rsid w:val="00E970DD"/>
    <w:rsid w:val="00EA3F6D"/>
    <w:rsid w:val="00EA7538"/>
    <w:rsid w:val="00EA7594"/>
    <w:rsid w:val="00EB1CFD"/>
    <w:rsid w:val="00EB1EB9"/>
    <w:rsid w:val="00EB2289"/>
    <w:rsid w:val="00EB31EC"/>
    <w:rsid w:val="00EE1C09"/>
    <w:rsid w:val="00EE2348"/>
    <w:rsid w:val="00EE301A"/>
    <w:rsid w:val="00EE6668"/>
    <w:rsid w:val="00EF1026"/>
    <w:rsid w:val="00EF1292"/>
    <w:rsid w:val="00EF1D15"/>
    <w:rsid w:val="00EF48FB"/>
    <w:rsid w:val="00F02A39"/>
    <w:rsid w:val="00F05C90"/>
    <w:rsid w:val="00F118A6"/>
    <w:rsid w:val="00F11A8C"/>
    <w:rsid w:val="00F139B1"/>
    <w:rsid w:val="00F13D62"/>
    <w:rsid w:val="00F14140"/>
    <w:rsid w:val="00F152FD"/>
    <w:rsid w:val="00F1781A"/>
    <w:rsid w:val="00F35D75"/>
    <w:rsid w:val="00F36DE5"/>
    <w:rsid w:val="00F37DCC"/>
    <w:rsid w:val="00F4456B"/>
    <w:rsid w:val="00F47594"/>
    <w:rsid w:val="00F617F7"/>
    <w:rsid w:val="00F63861"/>
    <w:rsid w:val="00F74683"/>
    <w:rsid w:val="00F80972"/>
    <w:rsid w:val="00F9145B"/>
    <w:rsid w:val="00FA44D0"/>
    <w:rsid w:val="00FB2C3D"/>
    <w:rsid w:val="00FB3C4E"/>
    <w:rsid w:val="00FB47C7"/>
    <w:rsid w:val="00FB537C"/>
    <w:rsid w:val="00FB5480"/>
    <w:rsid w:val="00FC133E"/>
    <w:rsid w:val="00FD4E8E"/>
    <w:rsid w:val="00FE2147"/>
    <w:rsid w:val="00FE22D6"/>
    <w:rsid w:val="00FE2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602E"/>
  <w15:docId w15:val="{F7C46B1A-7A2C-4837-B200-31185F5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028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D5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7594"/>
    <w:pPr>
      <w:tabs>
        <w:tab w:val="center" w:pos="4536"/>
        <w:tab w:val="right" w:pos="9072"/>
      </w:tabs>
      <w:spacing w:after="0" w:line="240" w:lineRule="auto"/>
    </w:pPr>
  </w:style>
  <w:style w:type="character" w:customStyle="1" w:styleId="En-tteCar">
    <w:name w:val="En-tête Car"/>
    <w:basedOn w:val="Policepardfaut"/>
    <w:link w:val="En-tte"/>
    <w:uiPriority w:val="99"/>
    <w:rsid w:val="00EA7594"/>
  </w:style>
  <w:style w:type="paragraph" w:styleId="Pieddepage">
    <w:name w:val="footer"/>
    <w:basedOn w:val="Normal"/>
    <w:link w:val="PieddepageCar"/>
    <w:uiPriority w:val="99"/>
    <w:unhideWhenUsed/>
    <w:rsid w:val="00EA7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0982">
      <w:bodyDiv w:val="1"/>
      <w:marLeft w:val="0"/>
      <w:marRight w:val="0"/>
      <w:marTop w:val="0"/>
      <w:marBottom w:val="0"/>
      <w:divBdr>
        <w:top w:val="none" w:sz="0" w:space="0" w:color="auto"/>
        <w:left w:val="none" w:sz="0" w:space="0" w:color="auto"/>
        <w:bottom w:val="none" w:sz="0" w:space="0" w:color="auto"/>
        <w:right w:val="none" w:sz="0" w:space="0" w:color="auto"/>
      </w:divBdr>
      <w:divsChild>
        <w:div w:id="2072000663">
          <w:marLeft w:val="0"/>
          <w:marRight w:val="0"/>
          <w:marTop w:val="0"/>
          <w:marBottom w:val="0"/>
          <w:divBdr>
            <w:top w:val="none" w:sz="0" w:space="0" w:color="auto"/>
            <w:left w:val="none" w:sz="0" w:space="0" w:color="auto"/>
            <w:bottom w:val="none" w:sz="0" w:space="0" w:color="auto"/>
            <w:right w:val="none" w:sz="0" w:space="0" w:color="auto"/>
          </w:divBdr>
          <w:divsChild>
            <w:div w:id="1513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38841">
      <w:bodyDiv w:val="1"/>
      <w:marLeft w:val="0"/>
      <w:marRight w:val="0"/>
      <w:marTop w:val="0"/>
      <w:marBottom w:val="0"/>
      <w:divBdr>
        <w:top w:val="none" w:sz="0" w:space="0" w:color="auto"/>
        <w:left w:val="none" w:sz="0" w:space="0" w:color="auto"/>
        <w:bottom w:val="none" w:sz="0" w:space="0" w:color="auto"/>
        <w:right w:val="none" w:sz="0" w:space="0" w:color="auto"/>
      </w:divBdr>
    </w:div>
    <w:div w:id="3874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284</Words>
  <Characters>1566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Nancy Tabuteau</cp:lastModifiedBy>
  <cp:revision>5</cp:revision>
  <cp:lastPrinted>2018-12-26T19:06:00Z</cp:lastPrinted>
  <dcterms:created xsi:type="dcterms:W3CDTF">2018-12-26T18:20:00Z</dcterms:created>
  <dcterms:modified xsi:type="dcterms:W3CDTF">2019-01-02T15:17:00Z</dcterms:modified>
</cp:coreProperties>
</file>